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942026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итогам </w:t>
      </w:r>
      <w:r w:rsidR="00030FFB">
        <w:rPr>
          <w:rFonts w:ascii="PT Astra Serif" w:hAnsi="PT Astra Serif"/>
          <w:b/>
          <w:bCs/>
          <w:sz w:val="28"/>
          <w:szCs w:val="28"/>
          <w:lang w:eastAsia="ar-SA"/>
        </w:rPr>
        <w:t>2020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030FFB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15AE4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План  на </w:t>
            </w:r>
            <w:r w:rsidRPr="0034643E">
              <w:rPr>
                <w:rFonts w:ascii="PT Astra Serif" w:hAnsi="PT Astra Serif"/>
              </w:rPr>
              <w:t>20</w:t>
            </w:r>
            <w:r w:rsidR="00942026">
              <w:rPr>
                <w:rFonts w:ascii="PT Astra Serif" w:hAnsi="PT Astra Serif"/>
              </w:rPr>
              <w:t>20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942026" w:rsidRDefault="009F0654" w:rsidP="009420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</w:t>
            </w:r>
          </w:p>
          <w:p w:rsidR="009F0654" w:rsidRPr="0034643E" w:rsidRDefault="009F0654" w:rsidP="009420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942026">
              <w:rPr>
                <w:rFonts w:ascii="PT Astra Serif" w:hAnsi="PT Astra Serif"/>
              </w:rPr>
              <w:t>9 мес. 2020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год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8"/>
        <w:gridCol w:w="147"/>
        <w:gridCol w:w="41"/>
        <w:gridCol w:w="3370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16"/>
      </w:tblGrid>
      <w:tr w:rsidR="0080644A" w:rsidRPr="0034643E" w:rsidTr="00036054">
        <w:trPr>
          <w:gridAfter w:val="1"/>
          <w:wAfter w:w="5" w:type="pct"/>
        </w:trPr>
        <w:tc>
          <w:tcPr>
            <w:tcW w:w="257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1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036054">
        <w:trPr>
          <w:gridAfter w:val="1"/>
          <w:wAfter w:w="5" w:type="pct"/>
          <w:trHeight w:val="495"/>
        </w:trPr>
        <w:tc>
          <w:tcPr>
            <w:tcW w:w="4995" w:type="pct"/>
            <w:gridSpan w:val="14"/>
            <w:vAlign w:val="center"/>
          </w:tcPr>
          <w:p w:rsidR="00BB6E22" w:rsidRPr="0034643E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1. Рынок  легкой 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036054">
        <w:trPr>
          <w:gridAfter w:val="1"/>
          <w:wAfter w:w="5" w:type="pct"/>
          <w:trHeight w:val="345"/>
        </w:trPr>
        <w:tc>
          <w:tcPr>
            <w:tcW w:w="260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1.1.</w:t>
            </w:r>
          </w:p>
        </w:tc>
        <w:tc>
          <w:tcPr>
            <w:tcW w:w="1140" w:type="pct"/>
            <w:gridSpan w:val="3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   субъектов 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ской  деятельности   в сфере легкой  промышленности через  использование  мер  поддержки 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Регионального фонда развития промышленности и 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 компании фонд «Фонд Развития и Финансирования предпринимательства»</w:t>
            </w:r>
          </w:p>
        </w:tc>
        <w:tc>
          <w:tcPr>
            <w:tcW w:w="773" w:type="pct"/>
            <w:vAlign w:val="center"/>
          </w:tcPr>
          <w:p w:rsidR="0080644A" w:rsidRPr="00A73A33" w:rsidRDefault="0080644A" w:rsidP="007D7C3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A73A33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  <w:r w:rsidR="00030FFB" w:rsidRPr="00A73A33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030FFB" w:rsidRPr="00A73A33" w:rsidRDefault="00030FFB" w:rsidP="00030FFB">
            <w:pPr>
              <w:jc w:val="both"/>
              <w:rPr>
                <w:rFonts w:ascii="PT Astra Serif" w:hAnsi="PT Astra Serif"/>
              </w:rPr>
            </w:pPr>
            <w:r w:rsidRPr="00A73A3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A73A33">
              <w:rPr>
                <w:rFonts w:ascii="PT Astra Serif" w:hAnsi="PT Astra Serif"/>
              </w:rPr>
              <w:t>я</w:t>
            </w:r>
            <w:r w:rsidRPr="00A73A33">
              <w:rPr>
                <w:rFonts w:ascii="PT Astra Serif" w:hAnsi="PT Astra Serif"/>
              </w:rPr>
              <w:t>ют деятельность 5 организаций и 2 и</w:t>
            </w:r>
            <w:r w:rsidRPr="00A73A33">
              <w:rPr>
                <w:rFonts w:ascii="PT Astra Serif" w:hAnsi="PT Astra Serif"/>
              </w:rPr>
              <w:t>н</w:t>
            </w:r>
            <w:r w:rsidRPr="00A73A33">
              <w:rPr>
                <w:rFonts w:ascii="PT Astra Serif" w:hAnsi="PT Astra Serif"/>
              </w:rPr>
              <w:t>дивидуальных пре</w:t>
            </w:r>
            <w:r w:rsidRPr="00A73A33">
              <w:rPr>
                <w:rFonts w:ascii="PT Astra Serif" w:hAnsi="PT Astra Serif"/>
              </w:rPr>
              <w:t>д</w:t>
            </w:r>
            <w:r w:rsidRPr="00A73A33">
              <w:rPr>
                <w:rFonts w:ascii="PT Astra Serif" w:hAnsi="PT Astra Serif"/>
              </w:rPr>
              <w:t>принимателя, доля организаций частной формы собственн</w:t>
            </w:r>
            <w:r w:rsidRPr="00A73A33">
              <w:rPr>
                <w:rFonts w:ascii="PT Astra Serif" w:hAnsi="PT Astra Serif"/>
              </w:rPr>
              <w:t>о</w:t>
            </w:r>
            <w:r w:rsidRPr="00A73A33">
              <w:rPr>
                <w:rFonts w:ascii="PT Astra Serif" w:hAnsi="PT Astra Serif"/>
              </w:rPr>
              <w:t xml:space="preserve">сти составляет 100%. </w:t>
            </w:r>
          </w:p>
          <w:p w:rsidR="00030FFB" w:rsidRPr="008D03E9" w:rsidRDefault="00030FFB" w:rsidP="00030FFB">
            <w:pPr>
              <w:jc w:val="both"/>
              <w:rPr>
                <w:rFonts w:ascii="PT Astra Serif" w:hAnsi="PT Astra Serif"/>
              </w:rPr>
            </w:pPr>
            <w:r w:rsidRPr="008D03E9">
              <w:rPr>
                <w:rFonts w:ascii="PT Astra Serif" w:hAnsi="PT Astra Serif"/>
              </w:rPr>
              <w:t>Проблемные аспе</w:t>
            </w:r>
            <w:r w:rsidRPr="008D03E9">
              <w:rPr>
                <w:rFonts w:ascii="PT Astra Serif" w:hAnsi="PT Astra Serif"/>
              </w:rPr>
              <w:t>к</w:t>
            </w:r>
            <w:r w:rsidRPr="008D03E9">
              <w:rPr>
                <w:rFonts w:ascii="PT Astra Serif" w:hAnsi="PT Astra Serif"/>
              </w:rPr>
              <w:t xml:space="preserve">ты деятельности: в </w:t>
            </w:r>
            <w:r w:rsidRPr="008D03E9">
              <w:rPr>
                <w:rFonts w:ascii="PT Astra Serif" w:hAnsi="PT Astra Serif"/>
              </w:rPr>
              <w:lastRenderedPageBreak/>
              <w:t>связи с распростр</w:t>
            </w:r>
            <w:r w:rsidRPr="008D03E9">
              <w:rPr>
                <w:rFonts w:ascii="PT Astra Serif" w:hAnsi="PT Astra Serif"/>
              </w:rPr>
              <w:t>а</w:t>
            </w:r>
            <w:r w:rsidRPr="008D03E9">
              <w:rPr>
                <w:rFonts w:ascii="PT Astra Serif" w:hAnsi="PT Astra Serif"/>
              </w:rPr>
              <w:t>нением коронав</w:t>
            </w:r>
            <w:r w:rsidRPr="008D03E9">
              <w:rPr>
                <w:rFonts w:ascii="PT Astra Serif" w:hAnsi="PT Astra Serif"/>
              </w:rPr>
              <w:t>и</w:t>
            </w:r>
            <w:r w:rsidRPr="008D03E9">
              <w:rPr>
                <w:rFonts w:ascii="PT Astra Serif" w:hAnsi="PT Astra Serif"/>
              </w:rPr>
              <w:t>русной инфекции предприятия исп</w:t>
            </w:r>
            <w:r w:rsidRPr="008D03E9">
              <w:rPr>
                <w:rFonts w:ascii="PT Astra Serif" w:hAnsi="PT Astra Serif"/>
              </w:rPr>
              <w:t>ы</w:t>
            </w:r>
            <w:r w:rsidRPr="008D03E9">
              <w:rPr>
                <w:rFonts w:ascii="PT Astra Serif" w:hAnsi="PT Astra Serif"/>
              </w:rPr>
              <w:t>тывают трудности с поставкой сырья и сбытом продукции, рост цен на ко</w:t>
            </w:r>
            <w:r w:rsidRPr="008D03E9">
              <w:rPr>
                <w:rFonts w:ascii="PT Astra Serif" w:hAnsi="PT Astra Serif"/>
              </w:rPr>
              <w:t>м</w:t>
            </w:r>
            <w:r w:rsidRPr="008D03E9">
              <w:rPr>
                <w:rFonts w:ascii="PT Astra Serif" w:hAnsi="PT Astra Serif"/>
              </w:rPr>
              <w:t>плектующие сост</w:t>
            </w:r>
            <w:r w:rsidRPr="008D03E9">
              <w:rPr>
                <w:rFonts w:ascii="PT Astra Serif" w:hAnsi="PT Astra Serif"/>
              </w:rPr>
              <w:t>а</w:t>
            </w:r>
            <w:r w:rsidRPr="008D03E9">
              <w:rPr>
                <w:rFonts w:ascii="PT Astra Serif" w:hAnsi="PT Astra Serif"/>
              </w:rPr>
              <w:t xml:space="preserve">вил 35-40 %. </w:t>
            </w:r>
          </w:p>
          <w:p w:rsidR="0080644A" w:rsidRPr="008D03E9" w:rsidRDefault="00030FFB" w:rsidP="00DE04AF">
            <w:pPr>
              <w:rPr>
                <w:rFonts w:ascii="PT Astra Serif" w:hAnsi="PT Astra Serif"/>
                <w:color w:val="FF0000"/>
              </w:rPr>
            </w:pPr>
            <w:r w:rsidRPr="008D03E9">
              <w:rPr>
                <w:rFonts w:ascii="PT Astra Serif" w:hAnsi="PT Astra Serif"/>
              </w:rPr>
              <w:t>Легкая промышле</w:t>
            </w:r>
            <w:r w:rsidRPr="008D03E9">
              <w:rPr>
                <w:rFonts w:ascii="PT Astra Serif" w:hAnsi="PT Astra Serif"/>
              </w:rPr>
              <w:t>н</w:t>
            </w:r>
            <w:r w:rsidRPr="008D03E9">
              <w:rPr>
                <w:rFonts w:ascii="PT Astra Serif" w:hAnsi="PT Astra Serif"/>
              </w:rPr>
              <w:t>ность не вошла в п</w:t>
            </w:r>
            <w:r w:rsidRPr="008D03E9">
              <w:rPr>
                <w:rFonts w:ascii="PT Astra Serif" w:hAnsi="PT Astra Serif"/>
              </w:rPr>
              <w:t>е</w:t>
            </w:r>
            <w:r w:rsidRPr="008D03E9">
              <w:rPr>
                <w:rFonts w:ascii="PT Astra Serif" w:hAnsi="PT Astra Serif"/>
              </w:rPr>
              <w:t>речень наиболее п</w:t>
            </w:r>
            <w:r w:rsidRPr="008D03E9">
              <w:rPr>
                <w:rFonts w:ascii="PT Astra Serif" w:hAnsi="PT Astra Serif"/>
              </w:rPr>
              <w:t>о</w:t>
            </w:r>
            <w:r w:rsidRPr="008D03E9">
              <w:rPr>
                <w:rFonts w:ascii="PT Astra Serif" w:hAnsi="PT Astra Serif"/>
              </w:rPr>
              <w:t>страдавших отра</w:t>
            </w:r>
            <w:r w:rsidRPr="008D03E9">
              <w:rPr>
                <w:rFonts w:ascii="PT Astra Serif" w:hAnsi="PT Astra Serif"/>
              </w:rPr>
              <w:t>с</w:t>
            </w:r>
            <w:r w:rsidRPr="008D03E9">
              <w:rPr>
                <w:rFonts w:ascii="PT Astra Serif" w:hAnsi="PT Astra Serif"/>
              </w:rPr>
              <w:t>лей, из-за чего пре</w:t>
            </w:r>
            <w:r w:rsidRPr="008D03E9">
              <w:rPr>
                <w:rFonts w:ascii="PT Astra Serif" w:hAnsi="PT Astra Serif"/>
              </w:rPr>
              <w:t>д</w:t>
            </w:r>
            <w:r w:rsidRPr="008D03E9">
              <w:rPr>
                <w:rFonts w:ascii="PT Astra Serif" w:hAnsi="PT Astra Serif"/>
              </w:rPr>
              <w:t xml:space="preserve">приятия не </w:t>
            </w:r>
            <w:r w:rsidR="00DE04AF">
              <w:rPr>
                <w:rFonts w:ascii="PT Astra Serif" w:hAnsi="PT Astra Serif"/>
              </w:rPr>
              <w:t xml:space="preserve">смогли </w:t>
            </w:r>
            <w:r w:rsidRPr="008D03E9">
              <w:rPr>
                <w:rFonts w:ascii="PT Astra Serif" w:hAnsi="PT Astra Serif"/>
              </w:rPr>
              <w:t>воспользоваться м</w:t>
            </w:r>
            <w:r w:rsidRPr="008D03E9">
              <w:rPr>
                <w:rFonts w:ascii="PT Astra Serif" w:hAnsi="PT Astra Serif"/>
              </w:rPr>
              <w:t>е</w:t>
            </w:r>
            <w:r w:rsidRPr="008D03E9">
              <w:rPr>
                <w:rFonts w:ascii="PT Astra Serif" w:hAnsi="PT Astra Serif"/>
              </w:rPr>
              <w:t>рами поддержки.</w:t>
            </w: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036054">
        <w:trPr>
          <w:gridAfter w:val="1"/>
          <w:wAfter w:w="5" w:type="pct"/>
          <w:trHeight w:val="495"/>
        </w:trPr>
        <w:tc>
          <w:tcPr>
            <w:tcW w:w="4995" w:type="pct"/>
            <w:gridSpan w:val="14"/>
            <w:vAlign w:val="center"/>
          </w:tcPr>
          <w:p w:rsidR="00BB6E22" w:rsidRPr="00DF44A6" w:rsidRDefault="00BB6E22" w:rsidP="007C46C5">
            <w:pPr>
              <w:jc w:val="center"/>
              <w:rPr>
                <w:rFonts w:ascii="PT Astra Serif" w:hAnsi="PT Astra Serif"/>
              </w:rPr>
            </w:pPr>
            <w:r w:rsidRPr="00DF44A6">
              <w:rPr>
                <w:rFonts w:ascii="PT Astra Serif" w:hAnsi="PT Astra Serif"/>
              </w:rPr>
              <w:lastRenderedPageBreak/>
              <w:t>2. Рынок услуг детского отдыха и оздоровления</w:t>
            </w:r>
          </w:p>
        </w:tc>
      </w:tr>
      <w:tr w:rsidR="00F54BD5" w:rsidRPr="0034643E" w:rsidTr="00036054">
        <w:trPr>
          <w:gridAfter w:val="1"/>
          <w:wAfter w:w="5" w:type="pct"/>
          <w:trHeight w:val="315"/>
        </w:trPr>
        <w:tc>
          <w:tcPr>
            <w:tcW w:w="320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2.1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содейс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Merge w:val="restart"/>
            <w:vAlign w:val="center"/>
          </w:tcPr>
          <w:p w:rsidR="00F54BD5" w:rsidRDefault="00F54BD5" w:rsidP="003261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территории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лекесского района </w:t>
            </w:r>
            <w:r w:rsidRPr="00F54BD5">
              <w:rPr>
                <w:rFonts w:ascii="PT Astra Serif" w:hAnsi="PT Astra Serif"/>
              </w:rPr>
              <w:t>действует 2 негос</w:t>
            </w:r>
            <w:r w:rsidRPr="00F54BD5">
              <w:rPr>
                <w:rFonts w:ascii="PT Astra Serif" w:hAnsi="PT Astra Serif"/>
              </w:rPr>
              <w:t>у</w:t>
            </w:r>
            <w:r w:rsidRPr="00F54BD5">
              <w:rPr>
                <w:rFonts w:ascii="PT Astra Serif" w:hAnsi="PT Astra Serif"/>
              </w:rPr>
              <w:t>дарственных орган</w:t>
            </w:r>
            <w:r w:rsidRPr="00F54BD5">
              <w:rPr>
                <w:rFonts w:ascii="PT Astra Serif" w:hAnsi="PT Astra Serif"/>
              </w:rPr>
              <w:t>и</w:t>
            </w:r>
            <w:r w:rsidRPr="00F54BD5">
              <w:rPr>
                <w:rFonts w:ascii="PT Astra Serif" w:hAnsi="PT Astra Serif"/>
              </w:rPr>
              <w:t>зации отдыха и о</w:t>
            </w:r>
            <w:r w:rsidRPr="00F54BD5">
              <w:rPr>
                <w:rFonts w:ascii="PT Astra Serif" w:hAnsi="PT Astra Serif"/>
              </w:rPr>
              <w:t>з</w:t>
            </w:r>
            <w:r w:rsidRPr="00F54BD5">
              <w:rPr>
                <w:rFonts w:ascii="PT Astra Serif" w:hAnsi="PT Astra Serif"/>
              </w:rPr>
              <w:t>доровления детей: ООО «Корона-СМ» (база отдыха «Ду</w:t>
            </w:r>
            <w:r w:rsidRPr="00F54BD5">
              <w:rPr>
                <w:rFonts w:ascii="PT Astra Serif" w:hAnsi="PT Astra Serif"/>
              </w:rPr>
              <w:t>б</w:t>
            </w:r>
            <w:r w:rsidRPr="00F54BD5">
              <w:rPr>
                <w:rFonts w:ascii="PT Astra Serif" w:hAnsi="PT Astra Serif"/>
              </w:rPr>
              <w:t>рава») и ООО «О</w:t>
            </w:r>
            <w:r w:rsidRPr="00F54BD5">
              <w:rPr>
                <w:rFonts w:ascii="PT Astra Serif" w:hAnsi="PT Astra Serif"/>
              </w:rPr>
              <w:t>т</w:t>
            </w:r>
            <w:r w:rsidRPr="00F54BD5">
              <w:rPr>
                <w:rFonts w:ascii="PT Astra Serif" w:hAnsi="PT Astra Serif"/>
              </w:rPr>
              <w:t>дых Спорт Туризм» («Курланпарк»)</w:t>
            </w:r>
            <w:r w:rsidR="009A5E82">
              <w:rPr>
                <w:rFonts w:ascii="PT Astra Serif" w:hAnsi="PT Astra Serif"/>
              </w:rPr>
              <w:t xml:space="preserve"> и </w:t>
            </w:r>
            <w:r w:rsidR="009A5E82" w:rsidRPr="0034643E">
              <w:rPr>
                <w:rFonts w:ascii="PT Astra Serif" w:hAnsi="PT Astra Serif"/>
              </w:rPr>
              <w:t>1 загородный оздор</w:t>
            </w:r>
            <w:r w:rsidR="009A5E82" w:rsidRPr="0034643E">
              <w:rPr>
                <w:rFonts w:ascii="PT Astra Serif" w:hAnsi="PT Astra Serif"/>
              </w:rPr>
              <w:t>о</w:t>
            </w:r>
            <w:r w:rsidR="009A5E82" w:rsidRPr="0034643E">
              <w:rPr>
                <w:rFonts w:ascii="PT Astra Serif" w:hAnsi="PT Astra Serif"/>
              </w:rPr>
              <w:t xml:space="preserve">вительный лагерь (МБОУ ДОД ДООЛ </w:t>
            </w:r>
            <w:r w:rsidR="009A5E82" w:rsidRPr="0034643E">
              <w:rPr>
                <w:rFonts w:ascii="PT Astra Serif" w:hAnsi="PT Astra Serif"/>
              </w:rPr>
              <w:lastRenderedPageBreak/>
              <w:t>«Звездочка»</w:t>
            </w:r>
            <w:r w:rsidR="00DF44A6">
              <w:rPr>
                <w:rFonts w:ascii="PT Astra Serif" w:hAnsi="PT Astra Serif"/>
              </w:rPr>
              <w:t>.</w:t>
            </w:r>
          </w:p>
          <w:p w:rsidR="00942026" w:rsidRPr="0034643E" w:rsidRDefault="00942026" w:rsidP="009A5E8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В летний период в Мелекесском районе </w:t>
            </w:r>
            <w:r>
              <w:rPr>
                <w:rFonts w:ascii="PT Astra Serif" w:hAnsi="PT Astra Serif"/>
              </w:rPr>
              <w:t>проведено 90 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лайн смен</w:t>
            </w:r>
            <w:r w:rsidR="00DE04AF">
              <w:rPr>
                <w:rFonts w:ascii="PT Astra Serif" w:hAnsi="PT Astra Serif"/>
              </w:rPr>
              <w:t xml:space="preserve">, </w:t>
            </w:r>
            <w:r w:rsidR="005118AD">
              <w:rPr>
                <w:rFonts w:ascii="PT Astra Serif" w:hAnsi="PT Astra Serif"/>
              </w:rPr>
              <w:t xml:space="preserve">всего </w:t>
            </w:r>
            <w:r w:rsidRPr="0008377D">
              <w:rPr>
                <w:rFonts w:ascii="PT Astra Serif" w:hAnsi="PT Astra Serif"/>
              </w:rPr>
              <w:t>охвач</w:t>
            </w:r>
            <w:r w:rsidRPr="0008377D">
              <w:rPr>
                <w:rFonts w:ascii="PT Astra Serif" w:hAnsi="PT Astra Serif"/>
              </w:rPr>
              <w:t>е</w:t>
            </w:r>
            <w:r w:rsidRPr="0008377D">
              <w:rPr>
                <w:rFonts w:ascii="PT Astra Serif" w:hAnsi="PT Astra Serif"/>
              </w:rPr>
              <w:t>но 2817 несовершенн</w:t>
            </w:r>
            <w:r w:rsidRPr="0008377D">
              <w:rPr>
                <w:rFonts w:ascii="PT Astra Serif" w:hAnsi="PT Astra Serif"/>
              </w:rPr>
              <w:t>о</w:t>
            </w:r>
            <w:r w:rsidRPr="0008377D">
              <w:rPr>
                <w:rFonts w:ascii="PT Astra Serif" w:hAnsi="PT Astra Serif"/>
              </w:rPr>
              <w:t>летних</w:t>
            </w:r>
            <w:r>
              <w:rPr>
                <w:rFonts w:ascii="PT Astra Serif" w:hAnsi="PT Astra Serif"/>
              </w:rPr>
              <w:t xml:space="preserve"> школьного возраста</w:t>
            </w:r>
            <w:r w:rsidR="009A5E82">
              <w:rPr>
                <w:rFonts w:ascii="PT Astra Serif" w:hAnsi="PT Astra Serif"/>
              </w:rPr>
              <w:t>, что соста</w:t>
            </w:r>
            <w:r w:rsidR="009A5E82">
              <w:rPr>
                <w:rFonts w:ascii="PT Astra Serif" w:hAnsi="PT Astra Serif"/>
              </w:rPr>
              <w:t>в</w:t>
            </w:r>
            <w:r w:rsidR="009A5E82">
              <w:rPr>
                <w:rFonts w:ascii="PT Astra Serif" w:hAnsi="PT Astra Serif"/>
              </w:rPr>
              <w:t>ляет 92,8%</w:t>
            </w:r>
            <w:r w:rsidR="00DE04AF">
              <w:rPr>
                <w:rFonts w:ascii="PT Astra Serif" w:hAnsi="PT Astra Serif"/>
              </w:rPr>
              <w:t>.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DF44A6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DF44A6">
              <w:rPr>
                <w:rFonts w:ascii="PT Astra Serif" w:hAnsi="PT Astra Serif"/>
              </w:rPr>
              <w:t>5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</w:tcPr>
          <w:p w:rsidR="00F54BD5" w:rsidRPr="009F0654" w:rsidRDefault="009A5E82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66,7</w:t>
            </w:r>
          </w:p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036054">
        <w:trPr>
          <w:gridAfter w:val="1"/>
          <w:wAfter w:w="5" w:type="pct"/>
          <w:trHeight w:val="225"/>
        </w:trPr>
        <w:tc>
          <w:tcPr>
            <w:tcW w:w="320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Merge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036054">
        <w:trPr>
          <w:gridAfter w:val="1"/>
          <w:wAfter w:w="5" w:type="pct"/>
          <w:trHeight w:val="330"/>
        </w:trPr>
        <w:tc>
          <w:tcPr>
            <w:tcW w:w="320" w:type="pct"/>
            <w:gridSpan w:val="4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2.3</w:t>
            </w:r>
          </w:p>
        </w:tc>
        <w:tc>
          <w:tcPr>
            <w:tcW w:w="1080" w:type="pct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Открытый межрегиональный социопрактикум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DF44A6" w:rsidP="00DF44A6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В м</w:t>
            </w:r>
            <w:r w:rsidRPr="0034643E">
              <w:rPr>
                <w:rFonts w:ascii="PT Astra Serif" w:hAnsi="PT Astra Serif"/>
              </w:rPr>
              <w:t>арт</w:t>
            </w:r>
            <w:r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 2020 года</w:t>
            </w:r>
            <w:r>
              <w:rPr>
                <w:rFonts w:ascii="PT Astra Serif" w:hAnsi="PT Astra Serif"/>
              </w:rPr>
              <w:t xml:space="preserve"> в связи с неблагоп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лучной эпидемиол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гической обстано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кой мероприятие проведено в формате онлайн</w:t>
            </w:r>
          </w:p>
        </w:tc>
        <w:tc>
          <w:tcPr>
            <w:tcW w:w="690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036054">
        <w:trPr>
          <w:gridAfter w:val="1"/>
          <w:wAfter w:w="5" w:type="pct"/>
          <w:trHeight w:val="705"/>
        </w:trPr>
        <w:tc>
          <w:tcPr>
            <w:tcW w:w="4995" w:type="pct"/>
            <w:gridSpan w:val="14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3</w:t>
            </w:r>
            <w:r w:rsidR="00BB6E22" w:rsidRPr="0034643E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036054" w:rsidRPr="0034643E" w:rsidTr="00036054">
        <w:trPr>
          <w:gridAfter w:val="1"/>
          <w:wAfter w:w="5" w:type="pct"/>
          <w:trHeight w:val="1550"/>
        </w:trPr>
        <w:tc>
          <w:tcPr>
            <w:tcW w:w="307" w:type="pct"/>
            <w:gridSpan w:val="3"/>
          </w:tcPr>
          <w:p w:rsidR="00036054" w:rsidRPr="0034643E" w:rsidRDefault="000360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3.1</w:t>
            </w:r>
          </w:p>
        </w:tc>
        <w:tc>
          <w:tcPr>
            <w:tcW w:w="1093" w:type="pct"/>
            <w:gridSpan w:val="2"/>
          </w:tcPr>
          <w:p w:rsidR="00036054" w:rsidRPr="0034643E" w:rsidRDefault="00036054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773" w:type="pct"/>
          </w:tcPr>
          <w:p w:rsidR="00036054" w:rsidRPr="0034643E" w:rsidRDefault="00036054" w:rsidP="005210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За 12 месяцев 2020 года на территории  МО «Мелекесский район» создано д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полнительно 3 сел</w:t>
            </w:r>
            <w:r>
              <w:rPr>
                <w:rFonts w:ascii="PT Astra Serif" w:hAnsi="PT Astra Serif"/>
                <w:color w:val="000000"/>
              </w:rPr>
              <w:t>ь</w:t>
            </w:r>
            <w:r>
              <w:rPr>
                <w:rFonts w:ascii="PT Astra Serif" w:hAnsi="PT Astra Serif"/>
                <w:color w:val="000000"/>
              </w:rPr>
              <w:t>скохозяйственных потребительских кооператива (СПССПК "Солне</w:t>
            </w:r>
            <w:r>
              <w:rPr>
                <w:rFonts w:ascii="PT Astra Serif" w:hAnsi="PT Astra Serif"/>
                <w:color w:val="000000"/>
              </w:rPr>
              <w:t>ч</w:t>
            </w:r>
            <w:r>
              <w:rPr>
                <w:rFonts w:ascii="PT Astra Serif" w:hAnsi="PT Astra Serif"/>
                <w:color w:val="000000"/>
              </w:rPr>
              <w:t>ный</w:t>
            </w:r>
            <w:r w:rsidRPr="00D24DEE">
              <w:rPr>
                <w:rFonts w:ascii="PT Astra Serif" w:hAnsi="PT Astra Serif"/>
                <w:color w:val="000000"/>
              </w:rPr>
              <w:t>"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D24DEE">
              <w:rPr>
                <w:rFonts w:ascii="PT Astra Serif" w:hAnsi="PT Astra Serif"/>
                <w:color w:val="000000"/>
              </w:rPr>
              <w:t>СПСК "Б</w:t>
            </w:r>
            <w:r>
              <w:rPr>
                <w:rFonts w:ascii="PT Astra Serif" w:hAnsi="PT Astra Serif"/>
                <w:color w:val="000000"/>
              </w:rPr>
              <w:t>уре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ка</w:t>
            </w:r>
            <w:r w:rsidRPr="00D24DEE">
              <w:rPr>
                <w:rFonts w:ascii="PT Astra Serif" w:hAnsi="PT Astra Serif"/>
                <w:color w:val="000000"/>
              </w:rPr>
              <w:t>"</w:t>
            </w:r>
            <w:r>
              <w:rPr>
                <w:rFonts w:ascii="PT Astra Serif" w:hAnsi="PT Astra Serif"/>
                <w:color w:val="000000"/>
              </w:rPr>
              <w:t>, СПССПК «Н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восёлкинский») и 16 крестьянских (фе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мерских) хозяйств.</w:t>
            </w:r>
          </w:p>
        </w:tc>
        <w:tc>
          <w:tcPr>
            <w:tcW w:w="638" w:type="pct"/>
            <w:vMerge w:val="restart"/>
          </w:tcPr>
          <w:p w:rsidR="00036054" w:rsidRPr="0034643E" w:rsidRDefault="00036054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сельскохозяйс</w:t>
            </w:r>
            <w:r w:rsidRPr="0034643E">
              <w:rPr>
                <w:rFonts w:ascii="PT Astra Serif" w:hAnsi="PT Astra Serif"/>
                <w:spacing w:val="-4"/>
              </w:rPr>
              <w:t>т</w:t>
            </w:r>
            <w:r w:rsidRPr="0034643E">
              <w:rPr>
                <w:rFonts w:ascii="PT Astra Serif" w:hAnsi="PT Astra Serif"/>
                <w:spacing w:val="-4"/>
              </w:rPr>
              <w:t>венной проду</w:t>
            </w:r>
            <w:r w:rsidRPr="0034643E">
              <w:rPr>
                <w:rFonts w:ascii="PT Astra Serif" w:hAnsi="PT Astra Serif"/>
                <w:spacing w:val="-4"/>
              </w:rPr>
              <w:t>к</w:t>
            </w:r>
            <w:r w:rsidRPr="0034643E">
              <w:rPr>
                <w:rFonts w:ascii="PT Astra Serif" w:hAnsi="PT Astra Serif"/>
                <w:spacing w:val="-4"/>
              </w:rPr>
              <w:t>ции сельскох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зяйственных п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036054" w:rsidRPr="0034643E" w:rsidRDefault="0003605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vMerge w:val="restart"/>
          </w:tcPr>
          <w:p w:rsidR="00036054" w:rsidRPr="0034643E" w:rsidRDefault="000360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036054" w:rsidRPr="0034643E" w:rsidRDefault="0003605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036054" w:rsidRPr="0034643E" w:rsidRDefault="000360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036054" w:rsidRPr="0034643E" w:rsidRDefault="00036054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036054" w:rsidRPr="0034643E" w:rsidTr="00036054">
        <w:trPr>
          <w:gridAfter w:val="1"/>
          <w:wAfter w:w="5" w:type="pct"/>
        </w:trPr>
        <w:tc>
          <w:tcPr>
            <w:tcW w:w="307" w:type="pct"/>
            <w:gridSpan w:val="3"/>
          </w:tcPr>
          <w:p w:rsidR="00036054" w:rsidRPr="0034643E" w:rsidRDefault="000360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3" w:type="pct"/>
            <w:gridSpan w:val="2"/>
          </w:tcPr>
          <w:p w:rsidR="00036054" w:rsidRPr="0034643E" w:rsidRDefault="00036054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lastRenderedPageBreak/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036054" w:rsidRPr="003F111E" w:rsidRDefault="00036054" w:rsidP="002068DE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007317">
              <w:rPr>
                <w:rFonts w:ascii="PT Astra Serif" w:hAnsi="PT Astra Serif"/>
                <w:color w:val="000000"/>
              </w:rPr>
              <w:lastRenderedPageBreak/>
              <w:t>В связи с неблагопри</w:t>
            </w:r>
            <w:r>
              <w:rPr>
                <w:rFonts w:ascii="PT Astra Serif" w:hAnsi="PT Astra Serif"/>
                <w:color w:val="000000"/>
              </w:rPr>
              <w:t>ятн</w:t>
            </w:r>
            <w:r w:rsidRPr="00007317">
              <w:rPr>
                <w:rFonts w:ascii="PT Astra Serif" w:hAnsi="PT Astra Serif"/>
                <w:color w:val="000000"/>
              </w:rPr>
              <w:t>ой санитарно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007317">
              <w:rPr>
                <w:rFonts w:ascii="PT Astra Serif" w:hAnsi="PT Astra Serif"/>
                <w:color w:val="000000"/>
              </w:rPr>
              <w:lastRenderedPageBreak/>
              <w:t>эпидемиологич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</w:t>
            </w:r>
            <w:r w:rsidRPr="00007317">
              <w:rPr>
                <w:rFonts w:ascii="PT Astra Serif" w:hAnsi="PT Astra Serif"/>
                <w:color w:val="000000"/>
              </w:rPr>
              <w:t>кой обстановкой, вызванной распр</w:t>
            </w:r>
            <w:r w:rsidRPr="00007317">
              <w:rPr>
                <w:rFonts w:ascii="PT Astra Serif" w:hAnsi="PT Astra Serif"/>
                <w:color w:val="000000"/>
              </w:rPr>
              <w:t>о</w:t>
            </w:r>
            <w:r w:rsidRPr="00007317">
              <w:rPr>
                <w:rFonts w:ascii="PT Astra Serif" w:hAnsi="PT Astra Serif"/>
                <w:color w:val="000000"/>
              </w:rPr>
              <w:t>странением корон</w:t>
            </w:r>
            <w:r w:rsidRPr="00007317">
              <w:rPr>
                <w:rFonts w:ascii="PT Astra Serif" w:hAnsi="PT Astra Serif"/>
                <w:color w:val="000000"/>
              </w:rPr>
              <w:t>а</w:t>
            </w:r>
            <w:r w:rsidRPr="00007317">
              <w:rPr>
                <w:rFonts w:ascii="PT Astra Serif" w:hAnsi="PT Astra Serif"/>
                <w:color w:val="000000"/>
              </w:rPr>
              <w:t>вирусной инфекции (COVID-19)</w:t>
            </w:r>
            <w:r>
              <w:rPr>
                <w:rFonts w:ascii="PT Astra Serif" w:hAnsi="PT Astra Serif"/>
                <w:color w:val="000000"/>
              </w:rPr>
              <w:t>, и з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прет</w:t>
            </w:r>
            <w:r w:rsidR="002068DE">
              <w:rPr>
                <w:rFonts w:ascii="PT Astra Serif" w:hAnsi="PT Astra Serif"/>
                <w:color w:val="000000"/>
              </w:rPr>
              <w:t>ом</w:t>
            </w:r>
            <w:r>
              <w:rPr>
                <w:rFonts w:ascii="PT Astra Serif" w:hAnsi="PT Astra Serif"/>
                <w:color w:val="000000"/>
              </w:rPr>
              <w:t xml:space="preserve"> на провед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ние ярмарок за 9 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сяцев 2020 года я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марки выходного дня не проводились. В 4 квартале 2020 года были п</w:t>
            </w:r>
            <w:r>
              <w:rPr>
                <w:rFonts w:ascii="PT Astra Serif" w:hAnsi="PT Astra Serif"/>
              </w:rPr>
              <w:t>ровед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ны </w:t>
            </w:r>
            <w:r w:rsidRPr="00E90A0E">
              <w:rPr>
                <w:rFonts w:ascii="PT Astra Serif" w:hAnsi="PT Astra Serif"/>
                <w:color w:val="000000" w:themeColor="text1"/>
                <w:shd w:val="clear" w:color="auto" w:fill="FFFFFF" w:themeFill="background1"/>
              </w:rPr>
              <w:t>2</w:t>
            </w:r>
            <w:r>
              <w:rPr>
                <w:rFonts w:ascii="PT Astra Serif" w:hAnsi="PT Astra Serif"/>
                <w:color w:val="000000" w:themeColor="text1"/>
                <w:shd w:val="clear" w:color="auto" w:fill="FFFFFF" w:themeFill="background1"/>
              </w:rPr>
              <w:t xml:space="preserve"> </w:t>
            </w:r>
            <w:r>
              <w:rPr>
                <w:rFonts w:ascii="PT Astra Serif" w:hAnsi="PT Astra Serif"/>
              </w:rPr>
              <w:t>сезонные сел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 xml:space="preserve">скохозяйственные ярмарки </w:t>
            </w:r>
            <w:r w:rsidRPr="0034643E">
              <w:rPr>
                <w:rFonts w:ascii="PT Astra Serif" w:hAnsi="PT Astra Serif"/>
              </w:rPr>
              <w:t>на торговых площадках района и муниципальных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разований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  <w:color w:val="000000"/>
              </w:rPr>
              <w:t xml:space="preserve"> с уч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стием сельхозтов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ропроизводителе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Мелекесского ра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она</w:t>
            </w:r>
          </w:p>
        </w:tc>
        <w:tc>
          <w:tcPr>
            <w:tcW w:w="638" w:type="pct"/>
            <w:vMerge/>
          </w:tcPr>
          <w:p w:rsidR="00036054" w:rsidRPr="0034643E" w:rsidRDefault="00036054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036054" w:rsidRPr="0034643E" w:rsidRDefault="0003605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036054" w:rsidRPr="0034643E" w:rsidRDefault="000360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036054" w:rsidRPr="0034643E" w:rsidRDefault="000360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036054" w:rsidRPr="0034643E" w:rsidRDefault="00036054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036054" w:rsidRPr="0034643E" w:rsidTr="00036054">
        <w:trPr>
          <w:gridAfter w:val="1"/>
          <w:wAfter w:w="5" w:type="pct"/>
        </w:trPr>
        <w:tc>
          <w:tcPr>
            <w:tcW w:w="307" w:type="pct"/>
            <w:gridSpan w:val="3"/>
          </w:tcPr>
          <w:p w:rsidR="00036054" w:rsidRPr="0034643E" w:rsidRDefault="000360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3.3</w:t>
            </w:r>
          </w:p>
        </w:tc>
        <w:tc>
          <w:tcPr>
            <w:tcW w:w="1093" w:type="pct"/>
            <w:gridSpan w:val="2"/>
          </w:tcPr>
          <w:p w:rsidR="00036054" w:rsidRPr="0034643E" w:rsidRDefault="00036054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</w:t>
            </w:r>
            <w:r w:rsidRPr="0034643E">
              <w:rPr>
                <w:rFonts w:ascii="PT Astra Serif" w:hAnsi="PT Astra Serif"/>
              </w:rPr>
              <w:lastRenderedPageBreak/>
              <w:t>телекоммуникационной сети «Интернет»</w:t>
            </w:r>
          </w:p>
        </w:tc>
        <w:tc>
          <w:tcPr>
            <w:tcW w:w="773" w:type="pct"/>
          </w:tcPr>
          <w:p w:rsidR="00036054" w:rsidRPr="0034643E" w:rsidRDefault="00036054" w:rsidP="000360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t>мерским хозяйствам, личным подсобным хозяйствам</w:t>
            </w:r>
            <w:r>
              <w:rPr>
                <w:rFonts w:ascii="PT Astra Serif" w:hAnsi="PT Astra Serif"/>
                <w:color w:val="000000"/>
              </w:rPr>
              <w:t xml:space="preserve"> оказана </w:t>
            </w:r>
            <w:r w:rsidRPr="0034643E">
              <w:rPr>
                <w:rFonts w:ascii="PT Astra Serif" w:hAnsi="PT Astra Serif"/>
                <w:color w:val="000000"/>
              </w:rPr>
              <w:t>муниципальн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субсидирования ча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lastRenderedPageBreak/>
              <w:t>ти затрат на прио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ретение поголовья крупного рогатого скота молочного н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правления в расчёте на голову</w:t>
            </w:r>
            <w:r>
              <w:rPr>
                <w:rFonts w:ascii="PT Astra Serif" w:hAnsi="PT Astra Serif"/>
              </w:rPr>
              <w:t xml:space="preserve"> в общей сумме 100 тыс.руб.</w:t>
            </w:r>
          </w:p>
        </w:tc>
        <w:tc>
          <w:tcPr>
            <w:tcW w:w="638" w:type="pct"/>
            <w:vMerge/>
          </w:tcPr>
          <w:p w:rsidR="00036054" w:rsidRPr="0034643E" w:rsidRDefault="00036054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036054" w:rsidRPr="0034643E" w:rsidRDefault="00036054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036054" w:rsidRPr="0034643E" w:rsidRDefault="00036054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036054" w:rsidRPr="0034643E" w:rsidRDefault="00036054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036054" w:rsidRPr="0034643E" w:rsidRDefault="00036054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34643E">
              <w:rPr>
                <w:rFonts w:ascii="PT Astra Serif" w:hAnsi="PT Astra Serif"/>
                <w:b/>
              </w:rPr>
              <w:t>. Рынок товарной аквакультуры</w:t>
            </w:r>
          </w:p>
        </w:tc>
      </w:tr>
      <w:tr w:rsidR="0080644A" w:rsidRPr="0034643E" w:rsidTr="00036054">
        <w:trPr>
          <w:gridAfter w:val="1"/>
          <w:wAfter w:w="5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ших желание заниматься 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80644A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</w:t>
            </w:r>
            <w:r w:rsidRPr="0034643E">
              <w:rPr>
                <w:rFonts w:ascii="PT Astra Serif" w:hAnsi="PT Astra Serif" w:cs="Calibri"/>
              </w:rPr>
              <w:t>т</w:t>
            </w:r>
            <w:r w:rsidRPr="0034643E">
              <w:rPr>
                <w:rFonts w:ascii="PT Astra Serif" w:hAnsi="PT Astra Serif" w:cs="Calibri"/>
              </w:rPr>
              <w:t>вующих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на рынке товарной аквакультуры</w:t>
            </w:r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Муниципальное казённое учреждение «Управление сельского хозяйства Мелекесского района Ульяновской области»</w:t>
            </w:r>
          </w:p>
        </w:tc>
      </w:tr>
      <w:tr w:rsidR="0080644A" w:rsidRPr="0034643E" w:rsidTr="00036054">
        <w:trPr>
          <w:gridAfter w:val="1"/>
          <w:wAfter w:w="5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аквакультурой,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A15AE4" w:rsidRDefault="00A15AE4" w:rsidP="00A15AE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территории МО «Мелекесский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 осуществляют деятельность 2 кр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стьянских (ферме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ских) хозяйства, з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нимающихся акв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культурой: КФХ Б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 xml:space="preserve">дюхина А.В. и КФХ Шадымова А.С. </w:t>
            </w:r>
          </w:p>
          <w:p w:rsidR="0080644A" w:rsidRPr="0034643E" w:rsidRDefault="00D2120F" w:rsidP="00F23C1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За 12 месяцев 2020 года </w:t>
            </w:r>
            <w:r w:rsidRPr="0034643E">
              <w:rPr>
                <w:rFonts w:ascii="PT Astra Serif" w:hAnsi="PT Astra Serif"/>
              </w:rPr>
              <w:t>на торговых площадках района и муниципальных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разований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lastRenderedPageBreak/>
              <w:t>ской области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реал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 xml:space="preserve">зовано </w:t>
            </w:r>
            <w:r w:rsidRPr="005A1AC0">
              <w:rPr>
                <w:rFonts w:ascii="PT Astra Serif" w:hAnsi="PT Astra Serif"/>
                <w:color w:val="000000"/>
              </w:rPr>
              <w:t xml:space="preserve">живой </w:t>
            </w:r>
            <w:r>
              <w:rPr>
                <w:rFonts w:ascii="PT Astra Serif" w:hAnsi="PT Astra Serif"/>
                <w:color w:val="000000"/>
              </w:rPr>
              <w:t>рыбы в количестве – 14,5 тонн.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C10BD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C10BD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3C10BD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C10BD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 xml:space="preserve">На территории МО «Мелекесский район» Ульяновской области расположены 202 многоквартирных дома. </w:t>
            </w:r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>В 133</w:t>
            </w:r>
            <w:r w:rsidR="002C153C">
              <w:rPr>
                <w:rFonts w:ascii="PT Astra Serif" w:hAnsi="PT Astra Serif"/>
                <w:szCs w:val="28"/>
              </w:rPr>
              <w:t xml:space="preserve"> </w:t>
            </w:r>
            <w:r w:rsidRPr="002C153C">
              <w:rPr>
                <w:rFonts w:ascii="PT Astra Serif" w:hAnsi="PT Astra Serif"/>
                <w:szCs w:val="28"/>
              </w:rPr>
              <w:t>многоквартирном домах управление осуществляют управляющие организации: ООО «УК ЖКК «Мулловка», ООО «Новая Майна», ООО «Волга</w:t>
            </w:r>
            <w:r w:rsidR="002C153C">
              <w:rPr>
                <w:rFonts w:ascii="PT Astra Serif" w:hAnsi="PT Astra Serif"/>
                <w:szCs w:val="28"/>
              </w:rPr>
              <w:t>», ООО «Новоселки ЖКХ», ООО «УК «</w:t>
            </w:r>
            <w:r w:rsidRPr="002C153C">
              <w:rPr>
                <w:rFonts w:ascii="PT Astra Serif" w:hAnsi="PT Astra Serif"/>
                <w:szCs w:val="28"/>
              </w:rPr>
              <w:t>ИНТЕХКОМ».</w:t>
            </w:r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>На территории МО «Мелекесский район» Ульяновской области действует 10 ТСЖ, из которых 8 ТСЖ в р.п. Мулловка заключили договора управления с ООО «УК ЖКК «Мулловка», 2 ТСЖ управляют многоквартирными домами самостоятельно: ТСЖ «Наш дом» - 6 МКД, ТСЖ «Сос</w:t>
            </w:r>
            <w:r w:rsidRPr="002C153C">
              <w:rPr>
                <w:rFonts w:ascii="PT Astra Serif" w:hAnsi="PT Astra Serif"/>
                <w:szCs w:val="28"/>
              </w:rPr>
              <w:t>е</w:t>
            </w:r>
            <w:r w:rsidRPr="002C153C">
              <w:rPr>
                <w:rFonts w:ascii="PT Astra Serif" w:hAnsi="PT Astra Serif"/>
                <w:szCs w:val="28"/>
              </w:rPr>
              <w:t>ди»- 1 МКД.</w:t>
            </w:r>
          </w:p>
          <w:p w:rsidR="00F20A71" w:rsidRPr="00EA3489" w:rsidRDefault="00F20A71" w:rsidP="00EA3489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>В многоквартирных домах, находящихся под непосредственным управлением услуги по содержанию и текущему ремонту</w:t>
            </w:r>
            <w:r w:rsidR="002C153C">
              <w:rPr>
                <w:rFonts w:ascii="PT Astra Serif" w:hAnsi="PT Astra Serif"/>
                <w:szCs w:val="28"/>
              </w:rPr>
              <w:t xml:space="preserve"> </w:t>
            </w:r>
            <w:r w:rsidRPr="002C153C">
              <w:rPr>
                <w:rFonts w:ascii="PT Astra Serif" w:hAnsi="PT Astra Serif"/>
                <w:szCs w:val="28"/>
              </w:rPr>
              <w:t>общего имущества оказывают: ООО «Новая Майна», ООО «ИТК».</w:t>
            </w:r>
          </w:p>
        </w:tc>
      </w:tr>
      <w:tr w:rsidR="009F0654" w:rsidRPr="0034643E" w:rsidTr="00036054">
        <w:trPr>
          <w:gridAfter w:val="1"/>
          <w:wAfter w:w="5" w:type="pct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F0654" w:rsidRPr="00961BB2" w:rsidRDefault="009F0654" w:rsidP="00CB2AE1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961BB2">
              <w:rPr>
                <w:rFonts w:ascii="PT Astra Serif" w:hAnsi="PT Astra Serif"/>
              </w:rPr>
              <w:t>Размещено пост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новления админис</w:t>
            </w:r>
            <w:r w:rsidRPr="00961BB2">
              <w:rPr>
                <w:rFonts w:ascii="PT Astra Serif" w:hAnsi="PT Astra Serif"/>
              </w:rPr>
              <w:t>т</w:t>
            </w:r>
            <w:r w:rsidRPr="00961BB2">
              <w:rPr>
                <w:rFonts w:ascii="PT Astra Serif" w:hAnsi="PT Astra Serif"/>
              </w:rPr>
              <w:t>рации МО «Мелеке-ский район» Уль</w:t>
            </w:r>
            <w:r w:rsidRPr="00961BB2">
              <w:rPr>
                <w:rFonts w:ascii="PT Astra Serif" w:hAnsi="PT Astra Serif"/>
              </w:rPr>
              <w:t>я</w:t>
            </w:r>
            <w:r w:rsidRPr="00961BB2">
              <w:rPr>
                <w:rFonts w:ascii="PT Astra Serif" w:hAnsi="PT Astra Serif"/>
              </w:rPr>
              <w:t>новской области от 02.10.2019 № 985 «О размерах платы за</w:t>
            </w:r>
            <w:r w:rsidRPr="00617587">
              <w:rPr>
                <w:rFonts w:ascii="PT Astra Serif" w:hAnsi="PT Astra Serif"/>
                <w:i/>
              </w:rPr>
              <w:t xml:space="preserve"> </w:t>
            </w:r>
            <w:r w:rsidRPr="00961BB2">
              <w:rPr>
                <w:rFonts w:ascii="PT Astra Serif" w:hAnsi="PT Astra Serif"/>
              </w:rPr>
              <w:t>содержание жилого помещения для со</w:t>
            </w:r>
            <w:r w:rsidRPr="00961BB2">
              <w:rPr>
                <w:rFonts w:ascii="PT Astra Serif" w:hAnsi="PT Astra Serif"/>
              </w:rPr>
              <w:t>б</w:t>
            </w:r>
            <w:r w:rsidRPr="00961BB2">
              <w:rPr>
                <w:rFonts w:ascii="PT Astra Serif" w:hAnsi="PT Astra Serif"/>
              </w:rPr>
              <w:t>ственников помещ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ний в многокварти</w:t>
            </w:r>
            <w:r w:rsidRPr="00961BB2">
              <w:rPr>
                <w:rFonts w:ascii="PT Astra Serif" w:hAnsi="PT Astra Serif"/>
              </w:rPr>
              <w:t>р</w:t>
            </w:r>
            <w:r w:rsidRPr="00961BB2">
              <w:rPr>
                <w:rFonts w:ascii="PT Astra Serif" w:hAnsi="PT Astra Serif"/>
              </w:rPr>
              <w:t>ном доме, которые на их общем собр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нии не приняли р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шение об установл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нии размера платы за содержание жилого помещения»</w:t>
            </w:r>
          </w:p>
          <w:p w:rsidR="009F0654" w:rsidRPr="0034643E" w:rsidRDefault="009F0654" w:rsidP="00E256CF">
            <w:pPr>
              <w:rPr>
                <w:rFonts w:ascii="PT Astra Serif" w:hAnsi="PT Astra Serif"/>
              </w:rPr>
            </w:pPr>
            <w:r w:rsidRPr="00961BB2">
              <w:rPr>
                <w:rFonts w:ascii="PT Astra Serif" w:hAnsi="PT Astra Serif"/>
              </w:rPr>
              <w:lastRenderedPageBreak/>
              <w:t>Размещено пост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новления админис</w:t>
            </w:r>
            <w:r w:rsidRPr="00961BB2">
              <w:rPr>
                <w:rFonts w:ascii="PT Astra Serif" w:hAnsi="PT Astra Serif"/>
              </w:rPr>
              <w:t>т</w:t>
            </w:r>
            <w:r w:rsidRPr="00961BB2">
              <w:rPr>
                <w:rFonts w:ascii="PT Astra Serif" w:hAnsi="PT Astra Serif"/>
              </w:rPr>
              <w:t>рации МО «Мелеке-ский район» Уль</w:t>
            </w:r>
            <w:r w:rsidRPr="00961BB2">
              <w:rPr>
                <w:rFonts w:ascii="PT Astra Serif" w:hAnsi="PT Astra Serif"/>
              </w:rPr>
              <w:t>я</w:t>
            </w:r>
            <w:r w:rsidRPr="00961BB2">
              <w:rPr>
                <w:rFonts w:ascii="PT Astra Serif" w:hAnsi="PT Astra Serif"/>
              </w:rPr>
              <w:t>новской области от</w:t>
            </w:r>
            <w:r w:rsidRPr="00617587">
              <w:rPr>
                <w:rFonts w:ascii="PT Astra Serif" w:hAnsi="PT Astra Serif"/>
                <w:i/>
              </w:rPr>
              <w:t xml:space="preserve"> </w:t>
            </w:r>
            <w:r w:rsidRPr="00961BB2">
              <w:rPr>
                <w:rFonts w:ascii="PT Astra Serif" w:hAnsi="PT Astra Serif"/>
              </w:rPr>
              <w:t>02.10.2019 № 986 «О размерах платы за содержание жилого помещения для н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нимателей жилых помещений  по дог</w:t>
            </w:r>
            <w:r w:rsidRPr="00961BB2">
              <w:rPr>
                <w:rFonts w:ascii="PT Astra Serif" w:hAnsi="PT Astra Serif"/>
              </w:rPr>
              <w:t>о</w:t>
            </w:r>
            <w:r w:rsidRPr="00961BB2">
              <w:rPr>
                <w:rFonts w:ascii="PT Astra Serif" w:hAnsi="PT Astra Serif"/>
              </w:rPr>
              <w:t>ворам социального найма и договорам найма жилых пом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щений муниципал</w:t>
            </w:r>
            <w:r w:rsidRPr="00961BB2">
              <w:rPr>
                <w:rFonts w:ascii="PT Astra Serif" w:hAnsi="PT Astra Serif"/>
              </w:rPr>
              <w:t>ь</w:t>
            </w:r>
            <w:r w:rsidRPr="00961BB2">
              <w:rPr>
                <w:rFonts w:ascii="PT Astra Serif" w:hAnsi="PT Astra Serif"/>
              </w:rPr>
              <w:t>ного жилого фонда многоквартирных домов»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в сфере выполнения 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бот по содерж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нию и текущему ремонту общего имущества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ственников п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мещений в мн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гоквартирном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036054">
        <w:trPr>
          <w:gridAfter w:val="1"/>
          <w:wAfter w:w="5" w:type="pct"/>
          <w:trHeight w:val="2300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617587" w:rsidRDefault="009F0654" w:rsidP="00372B9C">
            <w:pPr>
              <w:rPr>
                <w:rFonts w:ascii="PT Astra Serif" w:hAnsi="PT Astra Serif"/>
                <w:i/>
              </w:rPr>
            </w:pPr>
            <w:r w:rsidRPr="0034643E">
              <w:rPr>
                <w:rFonts w:ascii="PT Astra Serif" w:hAnsi="PT Astra Serif"/>
              </w:rPr>
              <w:t xml:space="preserve"> </w:t>
            </w:r>
            <w:r w:rsidR="00F20A71">
              <w:rPr>
                <w:rFonts w:ascii="PT Astra Serif" w:hAnsi="PT Astra Serif"/>
              </w:rPr>
              <w:t>В соответствии с Жилищным Коде</w:t>
            </w:r>
            <w:r w:rsidR="00F20A71">
              <w:rPr>
                <w:rFonts w:ascii="PT Astra Serif" w:hAnsi="PT Astra Serif"/>
              </w:rPr>
              <w:t>к</w:t>
            </w:r>
            <w:r w:rsidR="00F20A71">
              <w:rPr>
                <w:rFonts w:ascii="PT Astra Serif" w:hAnsi="PT Astra Serif"/>
              </w:rPr>
              <w:t>сом РФ сформирован перечень управля</w:t>
            </w:r>
            <w:r w:rsidR="00F20A71">
              <w:rPr>
                <w:rFonts w:ascii="PT Astra Serif" w:hAnsi="PT Astra Serif"/>
              </w:rPr>
              <w:t>ю</w:t>
            </w:r>
            <w:r w:rsidR="00F20A71">
              <w:rPr>
                <w:rFonts w:ascii="PT Astra Serif" w:hAnsi="PT Astra Serif"/>
              </w:rPr>
              <w:t>щих организаций, из которых  будет в</w:t>
            </w:r>
            <w:r w:rsidR="00F20A71">
              <w:rPr>
                <w:rFonts w:ascii="PT Astra Serif" w:hAnsi="PT Astra Serif"/>
              </w:rPr>
              <w:t>ы</w:t>
            </w:r>
            <w:r w:rsidR="00F20A71">
              <w:rPr>
                <w:rFonts w:ascii="PT Astra Serif" w:hAnsi="PT Astra Serif"/>
              </w:rPr>
              <w:t>бираться управля</w:t>
            </w:r>
            <w:r w:rsidR="00F20A71">
              <w:rPr>
                <w:rFonts w:ascii="PT Astra Serif" w:hAnsi="PT Astra Serif"/>
              </w:rPr>
              <w:t>ю</w:t>
            </w:r>
            <w:r w:rsidR="00F20A71">
              <w:rPr>
                <w:rFonts w:ascii="PT Astra Serif" w:hAnsi="PT Astra Serif"/>
              </w:rPr>
              <w:t>щая компания для многоквартирных домов, в отношении которых собстве</w:t>
            </w:r>
            <w:r w:rsidR="00F20A71">
              <w:rPr>
                <w:rFonts w:ascii="PT Astra Serif" w:hAnsi="PT Astra Serif"/>
              </w:rPr>
              <w:t>н</w:t>
            </w:r>
            <w:r w:rsidR="00F20A71">
              <w:rPr>
                <w:rFonts w:ascii="PT Astra Serif" w:hAnsi="PT Astra Serif"/>
              </w:rPr>
              <w:t>ники не реализовали свой способ упра</w:t>
            </w:r>
            <w:r w:rsidR="00F20A71">
              <w:rPr>
                <w:rFonts w:ascii="PT Astra Serif" w:hAnsi="PT Astra Serif"/>
              </w:rPr>
              <w:t>в</w:t>
            </w:r>
            <w:r w:rsidR="00F20A71">
              <w:rPr>
                <w:rFonts w:ascii="PT Astra Serif" w:hAnsi="PT Astra Serif"/>
              </w:rPr>
              <w:t>ления. До момента окончания провед</w:t>
            </w:r>
            <w:r w:rsidR="00F20A71">
              <w:rPr>
                <w:rFonts w:ascii="PT Astra Serif" w:hAnsi="PT Astra Serif"/>
              </w:rPr>
              <w:t>е</w:t>
            </w:r>
            <w:r w:rsidR="00F20A71">
              <w:rPr>
                <w:rFonts w:ascii="PT Astra Serif" w:hAnsi="PT Astra Serif"/>
              </w:rPr>
              <w:t xml:space="preserve">ния конкурсных </w:t>
            </w:r>
            <w:r w:rsidR="00F20A71">
              <w:rPr>
                <w:rFonts w:ascii="PT Astra Serif" w:hAnsi="PT Astra Serif"/>
              </w:rPr>
              <w:lastRenderedPageBreak/>
              <w:t>процедур выбрана временная упра</w:t>
            </w:r>
            <w:r w:rsidR="00F20A71">
              <w:rPr>
                <w:rFonts w:ascii="PT Astra Serif" w:hAnsi="PT Astra Serif"/>
              </w:rPr>
              <w:t>в</w:t>
            </w:r>
            <w:r w:rsidR="00F20A71">
              <w:rPr>
                <w:rFonts w:ascii="PT Astra Serif" w:hAnsi="PT Astra Serif"/>
              </w:rPr>
              <w:t>ляющая компания в 6 многоквартирных домах, согласно п</w:t>
            </w:r>
            <w:r w:rsidR="00F20A71">
              <w:rPr>
                <w:rFonts w:ascii="PT Astra Serif" w:hAnsi="PT Astra Serif"/>
              </w:rPr>
              <w:t>о</w:t>
            </w:r>
            <w:r w:rsidR="00F20A71">
              <w:rPr>
                <w:rFonts w:ascii="PT Astra Serif" w:hAnsi="PT Astra Serif"/>
              </w:rPr>
              <w:t>становлениям адм</w:t>
            </w:r>
            <w:r w:rsidR="00F20A71">
              <w:rPr>
                <w:rFonts w:ascii="PT Astra Serif" w:hAnsi="PT Astra Serif"/>
              </w:rPr>
              <w:t>и</w:t>
            </w:r>
            <w:r w:rsidR="00F20A71">
              <w:rPr>
                <w:rFonts w:ascii="PT Astra Serif" w:hAnsi="PT Astra Serif"/>
              </w:rPr>
              <w:t>нистрации МО «М</w:t>
            </w:r>
            <w:r w:rsidR="00F20A71">
              <w:rPr>
                <w:rFonts w:ascii="PT Astra Serif" w:hAnsi="PT Astra Serif"/>
              </w:rPr>
              <w:t>е</w:t>
            </w:r>
            <w:r w:rsidR="00F20A71">
              <w:rPr>
                <w:rFonts w:ascii="PT Astra Serif" w:hAnsi="PT Astra Serif"/>
              </w:rPr>
              <w:t>лекесский район» Ульяновской обла</w:t>
            </w:r>
            <w:r w:rsidR="00F20A71">
              <w:rPr>
                <w:rFonts w:ascii="PT Astra Serif" w:hAnsi="PT Astra Serif"/>
              </w:rPr>
              <w:t>с</w:t>
            </w:r>
            <w:r w:rsidR="00F20A71">
              <w:rPr>
                <w:rFonts w:ascii="PT Astra Serif" w:hAnsi="PT Astra Serif"/>
              </w:rPr>
              <w:t>ти</w:t>
            </w:r>
            <w:bookmarkStart w:id="0" w:name="_GoBack"/>
            <w:bookmarkEnd w:id="0"/>
            <w:r w:rsidR="00F20A71">
              <w:rPr>
                <w:rFonts w:ascii="PT Astra Serif" w:hAnsi="PT Astra Serif"/>
              </w:rPr>
              <w:t xml:space="preserve"> от 14.09.2020 №897, 898, 899, 900, 901, 902.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5F176E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76E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76E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34643E">
              <w:rPr>
                <w:rFonts w:ascii="PT Astra Serif" w:hAnsi="PT Astra Serif" w:cs="Times New Roman"/>
              </w:rPr>
              <w:t>у</w:t>
            </w:r>
            <w:r w:rsidRPr="0034643E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EE25AA" w:rsidRPr="00EE25AA" w:rsidRDefault="00EE25AA" w:rsidP="00EE25AA">
            <w:pPr>
              <w:spacing w:line="322" w:lineRule="exac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За 2020 год отделом муниципальных закупок и проектного развития управления экономики проведено 6 обучающих мероприятий в фо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р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ме рассылки изменений законодательства и аналитических материалов на электронные почты муниципальных заказчиков. Презент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а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ционные материалы «Последние изменения в рамках совершенствования закупочной си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с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темы в целях предотвращения антикоррупц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и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 xml:space="preserve">онных факторов» размещены на официальном сайте администрации </w:t>
            </w:r>
            <w:hyperlink r:id="rId7" w:history="1">
              <w:r w:rsidRPr="00EE25AA">
                <w:rPr>
                  <w:rStyle w:val="a7"/>
                  <w:rFonts w:ascii="PT Astra Serif" w:eastAsia="Arial Unicode MS" w:hAnsi="PT Astra Serif"/>
                  <w:szCs w:val="28"/>
                  <w:lang w:bidi="ru-RU"/>
                </w:rPr>
                <w:t>http://adm-melekess.ru/municipalnyi-zakaz/informacija-dlja-municipalnyh-zakazchiko.html</w:t>
              </w:r>
            </w:hyperlink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.</w:t>
            </w:r>
          </w:p>
          <w:p w:rsidR="00EE25AA" w:rsidRPr="00EE25AA" w:rsidRDefault="00EE25AA" w:rsidP="00EE25AA">
            <w:pPr>
              <w:spacing w:line="322" w:lineRule="exac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26.06.2020 сотрудники уполномоченного о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р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гана и муниципальные заказчики приняли участие в вебинаре «Актуальные вопросы о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р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ганизации закупок в соответствии с после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д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ними изменениями в закон №44-ФЗ», общее количество участников 52 человека.</w:t>
            </w:r>
          </w:p>
          <w:p w:rsidR="00EE25AA" w:rsidRPr="00EE25AA" w:rsidRDefault="00EE25AA" w:rsidP="00EE25AA">
            <w:pPr>
              <w:spacing w:line="322" w:lineRule="exac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 xml:space="preserve"> В рамках выполнения распоряжения Губе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р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натора Ульяновской области от 24.12.2018 №1503-р «О дополнительных мерах, напра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в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ленных на повышение квалификации специ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а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lastRenderedPageBreak/>
              <w:t>листов, занятых в сфере закупок» 24.09.2020 в администрации МО «Мелекесский район» проведено тестирование специалистов, зан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я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тых в сфере закупок товаров, работ, услуг для обеспечения государственных и муниципал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ь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ных нужд. В тестировании принимали уч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а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стие 15 человек. Сумма набранных баллов с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о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ставляет 71,8; средний балл 4,8.</w:t>
            </w:r>
          </w:p>
          <w:p w:rsidR="00EE25AA" w:rsidRPr="00EE25AA" w:rsidRDefault="00EE25AA" w:rsidP="00EE25AA">
            <w:pPr>
              <w:spacing w:line="322" w:lineRule="exac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12.11.2020 муниципальные заказчики в ра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м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ках обучающего проекта «Школа заказчика» приняли участие в  вебинаре, посвящённому применению  типовых контрактов при п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о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ставке продуктов питания и оказании охра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н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 xml:space="preserve">ных услуг, общее количество участников 39 человек. </w:t>
            </w:r>
          </w:p>
          <w:p w:rsidR="009F0654" w:rsidRDefault="00EE25AA" w:rsidP="00EE25AA">
            <w:pPr>
              <w:pStyle w:val="Defaul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28.12.2020 сотрудники уполномоченного о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р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гана и муниципальные заказчики приняли участие в онлайн</w:t>
            </w:r>
            <w:r w:rsidR="0072655D">
              <w:rPr>
                <w:rStyle w:val="22"/>
                <w:rFonts w:ascii="PT Astra Serif" w:eastAsia="Arial Unicode MS" w:hAnsi="PT Astra Serif"/>
                <w:sz w:val="24"/>
              </w:rPr>
              <w:t>-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совещании по внедрению юридически значимого электронного док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у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ментооборота с заказчиками муниципального уровня, общее количество участников 62 ч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е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ловека.</w:t>
            </w:r>
          </w:p>
          <w:p w:rsidR="004749CD" w:rsidRPr="004749CD" w:rsidRDefault="004749CD" w:rsidP="004749CD">
            <w:pPr>
              <w:pStyle w:val="Defaul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>АНО «Центр развития предпринимательства» проведен</w:t>
            </w:r>
            <w:r>
              <w:rPr>
                <w:rStyle w:val="22"/>
                <w:rFonts w:ascii="PT Astra Serif" w:eastAsia="Arial Unicode MS" w:hAnsi="PT Astra Serif"/>
                <w:sz w:val="24"/>
              </w:rPr>
              <w:t>о 4 мероприятия</w:t>
            </w: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>:</w:t>
            </w:r>
          </w:p>
          <w:p w:rsidR="004749CD" w:rsidRPr="004749CD" w:rsidRDefault="004749CD" w:rsidP="004749CD">
            <w:pPr>
              <w:pStyle w:val="Defaul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 xml:space="preserve">03.02.20г. Горячая линия для субъектов МСП в рамках проводимой в МО «Мелекесский район» акции «Месячник налоговой помощи и финансовой грамотности» (5 чел.); </w:t>
            </w:r>
          </w:p>
          <w:p w:rsidR="004749CD" w:rsidRPr="004749CD" w:rsidRDefault="004749CD" w:rsidP="004749CD">
            <w:pPr>
              <w:pStyle w:val="Defaul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 xml:space="preserve">07.02.20г. Личный прием субъектов МСП в </w:t>
            </w: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lastRenderedPageBreak/>
              <w:t>рамках проводимой в МО «Мелекесский ра</w:t>
            </w: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>й</w:t>
            </w: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 xml:space="preserve">он» акции «Месячник налоговой помощи и финансовой грамотности» (6 чел.); </w:t>
            </w:r>
          </w:p>
          <w:p w:rsidR="004749CD" w:rsidRPr="004749CD" w:rsidRDefault="004749CD" w:rsidP="004749CD">
            <w:pPr>
              <w:pStyle w:val="Defaul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 xml:space="preserve">12.02.20г. Круглый стол в ОГКУ «Кадровый центр» для безработных граждан, желающих открыть предпринимательское дело (8 чел.); </w:t>
            </w:r>
          </w:p>
          <w:p w:rsidR="004749CD" w:rsidRDefault="004749CD" w:rsidP="004749CD">
            <w:pPr>
              <w:pStyle w:val="Default"/>
              <w:jc w:val="both"/>
              <w:rPr>
                <w:rStyle w:val="22"/>
                <w:rFonts w:ascii="PT Astra Serif" w:eastAsia="Arial Unicode MS" w:hAnsi="PT Astra Serif"/>
                <w:sz w:val="24"/>
              </w:rPr>
            </w:pP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>27.02.20г. Семинар по налоговому админис</w:t>
            </w: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>т</w:t>
            </w:r>
            <w:r w:rsidRPr="004749CD">
              <w:rPr>
                <w:rStyle w:val="22"/>
                <w:rFonts w:ascii="PT Astra Serif" w:eastAsia="Arial Unicode MS" w:hAnsi="PT Astra Serif"/>
                <w:sz w:val="24"/>
              </w:rPr>
              <w:t xml:space="preserve">рированию (10 чел).  </w:t>
            </w:r>
          </w:p>
          <w:p w:rsidR="0072655D" w:rsidRPr="0034643E" w:rsidRDefault="0072655D" w:rsidP="004749CD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Style w:val="22"/>
                <w:rFonts w:ascii="PT Astra Serif" w:eastAsia="Arial Unicode MS" w:hAnsi="PT Astra Serif"/>
                <w:sz w:val="24"/>
              </w:rPr>
              <w:t>Объем закупок у субъектов малого предпр</w:t>
            </w:r>
            <w:r>
              <w:rPr>
                <w:rStyle w:val="22"/>
                <w:rFonts w:ascii="PT Astra Serif" w:eastAsia="Arial Unicode MS" w:hAnsi="PT Astra Serif"/>
                <w:sz w:val="24"/>
              </w:rPr>
              <w:t>и</w:t>
            </w:r>
            <w:r>
              <w:rPr>
                <w:rStyle w:val="22"/>
                <w:rFonts w:ascii="PT Astra Serif" w:eastAsia="Arial Unicode MS" w:hAnsi="PT Astra Serif"/>
                <w:sz w:val="24"/>
              </w:rPr>
              <w:t xml:space="preserve">нимательства составил </w:t>
            </w:r>
            <w:r w:rsidR="004749CD">
              <w:rPr>
                <w:rStyle w:val="22"/>
                <w:rFonts w:ascii="PT Astra Serif" w:eastAsia="Arial Unicode MS" w:hAnsi="PT Astra Serif"/>
                <w:sz w:val="24"/>
              </w:rPr>
              <w:t>65,7</w:t>
            </w:r>
            <w:r>
              <w:rPr>
                <w:rStyle w:val="22"/>
                <w:rFonts w:ascii="PT Astra Serif" w:eastAsia="Arial Unicode MS" w:hAnsi="PT Astra Serif"/>
                <w:sz w:val="24"/>
              </w:rPr>
              <w:t xml:space="preserve"> % от общего об</w:t>
            </w:r>
            <w:r>
              <w:rPr>
                <w:rStyle w:val="22"/>
                <w:rFonts w:ascii="PT Astra Serif" w:eastAsia="Arial Unicode MS" w:hAnsi="PT Astra Serif"/>
                <w:sz w:val="24"/>
              </w:rPr>
              <w:t>ъ</w:t>
            </w:r>
            <w:r>
              <w:rPr>
                <w:rStyle w:val="22"/>
                <w:rFonts w:ascii="PT Astra Serif" w:eastAsia="Arial Unicode MS" w:hAnsi="PT Astra Serif"/>
                <w:sz w:val="24"/>
              </w:rPr>
              <w:t>ема закупок (при плане 25%)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34643E">
              <w:rPr>
                <w:rFonts w:ascii="PT Astra Serif" w:hAnsi="PT Astra Serif"/>
                <w:bCs/>
              </w:rPr>
              <w:t>т</w:t>
            </w:r>
            <w:r w:rsidRPr="0034643E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Pr="0034643E" w:rsidRDefault="00120D40" w:rsidP="00EE25AA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120D40">
              <w:rPr>
                <w:rFonts w:ascii="PT Astra Serif" w:hAnsi="PT Astra Serif" w:cs="Times New Roman"/>
              </w:rPr>
              <w:t>Среднее количество участников</w:t>
            </w:r>
            <w:r w:rsidR="00EE25AA">
              <w:rPr>
                <w:rFonts w:ascii="PT Astra Serif" w:hAnsi="PT Astra Serif" w:cs="Times New Roman"/>
              </w:rPr>
              <w:t xml:space="preserve"> закупок в 2020 году – 5,</w:t>
            </w:r>
            <w:r w:rsidRPr="00120D40">
              <w:rPr>
                <w:rFonts w:ascii="PT Astra Serif" w:hAnsi="PT Astra Serif" w:cs="Times New Roman"/>
              </w:rPr>
              <w:t>3</w:t>
            </w:r>
            <w:r w:rsidR="00EE25AA">
              <w:rPr>
                <w:rFonts w:ascii="PT Astra Serif" w:hAnsi="PT Astra Serif" w:cs="Times New Roman"/>
              </w:rPr>
              <w:t>5</w:t>
            </w:r>
            <w:r w:rsidRPr="00120D40">
              <w:rPr>
                <w:rFonts w:ascii="PT Astra Serif" w:hAnsi="PT Astra Serif" w:cs="Times New Roman"/>
              </w:rPr>
              <w:t xml:space="preserve"> участника, в 2019 году – </w:t>
            </w:r>
            <w:r w:rsidR="00EE25AA">
              <w:rPr>
                <w:rFonts w:ascii="PT Astra Serif" w:hAnsi="PT Astra Serif" w:cs="Times New Roman"/>
              </w:rPr>
              <w:t>4,4</w:t>
            </w:r>
            <w:r w:rsidRPr="00120D40">
              <w:rPr>
                <w:rFonts w:ascii="PT Astra Serif" w:hAnsi="PT Astra Serif" w:cs="Times New Roman"/>
              </w:rPr>
              <w:t xml:space="preserve"> участника.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34643E">
              <w:rPr>
                <w:rFonts w:ascii="PT Astra Serif" w:hAnsi="PT Astra Serif" w:cs="Times New Roman"/>
              </w:rPr>
              <w:t>р</w:t>
            </w:r>
            <w:r w:rsidRPr="0034643E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B859D3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Style w:val="22"/>
                <w:rFonts w:ascii="PT Astra Serif" w:eastAsia="Arial Unicode MS" w:hAnsi="PT Astra Serif"/>
                <w:sz w:val="24"/>
              </w:rPr>
              <w:t xml:space="preserve">Актуальная информация размещена 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на оф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>и</w:t>
            </w:r>
            <w:r w:rsidRPr="00EE25AA">
              <w:rPr>
                <w:rStyle w:val="22"/>
                <w:rFonts w:ascii="PT Astra Serif" w:eastAsia="Arial Unicode MS" w:hAnsi="PT Astra Serif"/>
                <w:sz w:val="24"/>
              </w:rPr>
              <w:t xml:space="preserve">циальном сайте администрации </w:t>
            </w:r>
            <w:hyperlink r:id="rId8" w:history="1">
              <w:r w:rsidRPr="00EE25AA">
                <w:rPr>
                  <w:rStyle w:val="a7"/>
                  <w:rFonts w:ascii="PT Astra Serif" w:eastAsia="Arial Unicode MS" w:hAnsi="PT Astra Serif"/>
                  <w:szCs w:val="28"/>
                  <w:lang w:bidi="ru-RU"/>
                </w:rPr>
                <w:t>http://adm-melekess.ru/municipalnyi-zakaz/informacija-dlja-municipalnyh-zakazchiko.html</w:t>
              </w:r>
            </w:hyperlink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34643E">
              <w:rPr>
                <w:rFonts w:ascii="PT Astra Serif" w:hAnsi="PT Astra Serif" w:cs="Times New Roman"/>
              </w:rPr>
              <w:t>к</w:t>
            </w:r>
            <w:r w:rsidRPr="0034643E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5F176E" w:rsidRPr="0034643E" w:rsidRDefault="00EE71BA" w:rsidP="00EE71BA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</w:t>
            </w:r>
            <w:r w:rsidR="005F176E">
              <w:rPr>
                <w:rFonts w:ascii="PT Astra Serif" w:hAnsi="PT Astra Serif" w:cs="Times New Roman"/>
              </w:rPr>
              <w:t xml:space="preserve"> 2020 год</w:t>
            </w:r>
            <w:r>
              <w:rPr>
                <w:rFonts w:ascii="PT Astra Serif" w:hAnsi="PT Astra Serif" w:cs="Times New Roman"/>
              </w:rPr>
              <w:t xml:space="preserve">у </w:t>
            </w:r>
            <w:r w:rsidR="005F176E">
              <w:rPr>
                <w:rFonts w:ascii="PT Astra Serif" w:hAnsi="PT Astra Serif" w:cs="Times New Roman"/>
              </w:rPr>
              <w:t xml:space="preserve"> нарушений антимонопольного законодательства не было.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521006" w:rsidRDefault="009F0654" w:rsidP="00500AA8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Информация о 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проведении региональных в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ы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ставок, ярмарок, конкурсов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регулярно дов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ди</w:t>
            </w:r>
            <w:r w:rsidR="00521006">
              <w:rPr>
                <w:rFonts w:ascii="PT Astra Serif" w:hAnsi="PT Astra Serif"/>
                <w:sz w:val="24"/>
                <w:szCs w:val="24"/>
              </w:rPr>
              <w:t>тся до бизнес-сообщества района</w:t>
            </w:r>
            <w:r w:rsidR="003A53A8">
              <w:rPr>
                <w:rFonts w:ascii="PT Astra Serif" w:hAnsi="PT Astra Serif"/>
                <w:sz w:val="24"/>
                <w:szCs w:val="24"/>
              </w:rPr>
              <w:t>.</w:t>
            </w:r>
            <w:r w:rsidR="003A53A8">
              <w:t xml:space="preserve"> 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Муниципального бизнес-форума «Территория бизнеса – террит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рия жизни» </w:t>
            </w:r>
            <w:r w:rsidRPr="0034643E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997" w:type="dxa"/>
          </w:tcPr>
          <w:p w:rsidR="009F0654" w:rsidRPr="0034643E" w:rsidRDefault="00F46A91" w:rsidP="003A53A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связи с неблагоприятной эпидемиологич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ской обстановкой форум проведен в онлайн-режиме в форме консультирования субъектов МСП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97" w:type="dxa"/>
          </w:tcPr>
          <w:p w:rsidR="009F0654" w:rsidRPr="003968B3" w:rsidRDefault="009F0654" w:rsidP="00F46A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968B3">
              <w:rPr>
                <w:rFonts w:ascii="PT Astra Serif" w:hAnsi="PT Astra Serif"/>
              </w:rPr>
              <w:t xml:space="preserve">АНО «Центр развития предпринимательства» </w:t>
            </w:r>
            <w:r w:rsidR="00242882" w:rsidRPr="003968B3">
              <w:rPr>
                <w:rFonts w:ascii="PT Astra Serif" w:hAnsi="PT Astra Serif"/>
              </w:rPr>
              <w:t xml:space="preserve">оказано </w:t>
            </w:r>
            <w:r w:rsidR="003A53A8" w:rsidRPr="003968B3">
              <w:rPr>
                <w:rFonts w:ascii="PT Astra Serif" w:hAnsi="PT Astra Serif"/>
              </w:rPr>
              <w:t>1</w:t>
            </w:r>
            <w:r w:rsidR="003968B3" w:rsidRPr="003968B3">
              <w:rPr>
                <w:rFonts w:ascii="PT Astra Serif" w:hAnsi="PT Astra Serif"/>
              </w:rPr>
              <w:t>83</w:t>
            </w:r>
            <w:r w:rsidRPr="003968B3">
              <w:rPr>
                <w:rFonts w:ascii="PT Astra Serif" w:hAnsi="PT Astra Serif"/>
              </w:rPr>
              <w:t xml:space="preserve"> консультаци</w:t>
            </w:r>
            <w:r w:rsidR="003A53A8" w:rsidRPr="003968B3">
              <w:rPr>
                <w:rFonts w:ascii="PT Astra Serif" w:hAnsi="PT Astra Serif"/>
              </w:rPr>
              <w:t>и</w:t>
            </w:r>
            <w:r w:rsidR="00F46A91">
              <w:rPr>
                <w:rFonts w:ascii="PT Astra Serif" w:hAnsi="PT Astra Serif"/>
              </w:rPr>
              <w:t>, проведено 4</w:t>
            </w:r>
            <w:r w:rsidR="00242882" w:rsidRPr="003968B3">
              <w:rPr>
                <w:rFonts w:ascii="PT Astra Serif" w:hAnsi="PT Astra Serif"/>
              </w:rPr>
              <w:t xml:space="preserve"> мер</w:t>
            </w:r>
            <w:r w:rsidR="00242882" w:rsidRPr="003968B3">
              <w:rPr>
                <w:rFonts w:ascii="PT Astra Serif" w:hAnsi="PT Astra Serif"/>
              </w:rPr>
              <w:t>о</w:t>
            </w:r>
            <w:r w:rsidR="00242882" w:rsidRPr="003968B3">
              <w:rPr>
                <w:rFonts w:ascii="PT Astra Serif" w:hAnsi="PT Astra Serif"/>
              </w:rPr>
              <w:t>прияти</w:t>
            </w:r>
            <w:r w:rsidR="00F46A91">
              <w:rPr>
                <w:rFonts w:ascii="PT Astra Serif" w:hAnsi="PT Astra Serif"/>
              </w:rPr>
              <w:t>я</w:t>
            </w:r>
            <w:r w:rsidR="00242882" w:rsidRPr="003968B3">
              <w:rPr>
                <w:rFonts w:ascii="PT Astra Serif" w:hAnsi="PT Astra Serif"/>
              </w:rPr>
              <w:t xml:space="preserve"> для лиц, желающих стать предпр</w:t>
            </w:r>
            <w:r w:rsidR="00242882" w:rsidRPr="003968B3">
              <w:rPr>
                <w:rFonts w:ascii="PT Astra Serif" w:hAnsi="PT Astra Serif"/>
              </w:rPr>
              <w:t>и</w:t>
            </w:r>
            <w:r w:rsidR="00242882" w:rsidRPr="003968B3">
              <w:rPr>
                <w:rFonts w:ascii="PT Astra Serif" w:hAnsi="PT Astra Serif"/>
              </w:rPr>
              <w:t xml:space="preserve">нимателями, охват участников составил </w:t>
            </w:r>
            <w:r w:rsidR="00F46A91">
              <w:rPr>
                <w:rFonts w:ascii="PT Astra Serif" w:hAnsi="PT Astra Serif"/>
              </w:rPr>
              <w:t>29</w:t>
            </w:r>
            <w:r w:rsidR="00242882" w:rsidRPr="003968B3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 недель предпринимательских инициатив</w:t>
            </w:r>
          </w:p>
        </w:tc>
        <w:tc>
          <w:tcPr>
            <w:tcW w:w="4997" w:type="dxa"/>
          </w:tcPr>
          <w:p w:rsidR="00226B17" w:rsidRDefault="00521006" w:rsidP="00521006">
            <w:pPr>
              <w:rPr>
                <w:rFonts w:ascii="PT Astra Serif" w:hAnsi="PT Astra Serif"/>
              </w:rPr>
            </w:pPr>
            <w:r w:rsidRPr="00521006">
              <w:rPr>
                <w:rFonts w:ascii="PT Astra Serif" w:hAnsi="PT Astra Serif"/>
              </w:rPr>
              <w:t>В связи с неблагоприятной эпидемиологич</w:t>
            </w:r>
            <w:r w:rsidRPr="00521006">
              <w:rPr>
                <w:rFonts w:ascii="PT Astra Serif" w:hAnsi="PT Astra Serif"/>
              </w:rPr>
              <w:t>е</w:t>
            </w:r>
            <w:r w:rsidRPr="00521006">
              <w:rPr>
                <w:rFonts w:ascii="PT Astra Serif" w:hAnsi="PT Astra Serif"/>
              </w:rPr>
              <w:t>ской обстановкой мероприятия недель пре</w:t>
            </w:r>
            <w:r w:rsidRPr="00521006">
              <w:rPr>
                <w:rFonts w:ascii="PT Astra Serif" w:hAnsi="PT Astra Serif"/>
              </w:rPr>
              <w:t>д</w:t>
            </w:r>
            <w:r w:rsidRPr="00521006">
              <w:rPr>
                <w:rFonts w:ascii="PT Astra Serif" w:hAnsi="PT Astra Serif"/>
              </w:rPr>
              <w:t>принимательских инициатив проведены в о</w:t>
            </w:r>
            <w:r w:rsidRPr="00521006">
              <w:rPr>
                <w:rFonts w:ascii="PT Astra Serif" w:hAnsi="PT Astra Serif"/>
              </w:rPr>
              <w:t>н</w:t>
            </w:r>
            <w:r w:rsidRPr="00521006">
              <w:rPr>
                <w:rFonts w:ascii="PT Astra Serif" w:hAnsi="PT Astra Serif"/>
              </w:rPr>
              <w:t xml:space="preserve">лайн-режиме. </w:t>
            </w:r>
            <w:r>
              <w:rPr>
                <w:rFonts w:ascii="PT Astra Serif" w:hAnsi="PT Astra Serif"/>
              </w:rPr>
              <w:t>П</w:t>
            </w:r>
            <w:r w:rsidR="00226B17">
              <w:rPr>
                <w:rFonts w:ascii="PT Astra Serif" w:hAnsi="PT Astra Serif"/>
              </w:rPr>
              <w:t>оступившие предложения и пожелания направлены в АНО «Регионал</w:t>
            </w:r>
            <w:r w:rsidR="00226B17">
              <w:rPr>
                <w:rFonts w:ascii="PT Astra Serif" w:hAnsi="PT Astra Serif"/>
              </w:rPr>
              <w:t>ь</w:t>
            </w:r>
            <w:r w:rsidR="00226B17">
              <w:rPr>
                <w:rFonts w:ascii="PT Astra Serif" w:hAnsi="PT Astra Serif"/>
              </w:rPr>
              <w:t>ный центр поддержки и сопровождения пре</w:t>
            </w:r>
            <w:r w:rsidR="00226B17">
              <w:rPr>
                <w:rFonts w:ascii="PT Astra Serif" w:hAnsi="PT Astra Serif"/>
              </w:rPr>
              <w:t>д</w:t>
            </w:r>
            <w:r w:rsidR="00226B17">
              <w:rPr>
                <w:rFonts w:ascii="PT Astra Serif" w:hAnsi="PT Astra Serif"/>
              </w:rPr>
              <w:t>принимательства».</w:t>
            </w:r>
            <w:r w:rsidR="00F46A91">
              <w:rPr>
                <w:rFonts w:ascii="PT Astra Serif" w:hAnsi="PT Astra Serif"/>
              </w:rPr>
              <w:t xml:space="preserve"> </w:t>
            </w:r>
          </w:p>
          <w:p w:rsidR="009F0654" w:rsidRPr="0034643E" w:rsidRDefault="005E7C2E" w:rsidP="005E7C2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226B17">
              <w:rPr>
                <w:rFonts w:ascii="PT Astra Serif" w:hAnsi="PT Astra Serif"/>
                <w:sz w:val="24"/>
                <w:szCs w:val="24"/>
              </w:rPr>
              <w:t xml:space="preserve"> 2020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 xml:space="preserve"> году проведено 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Коорд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национного 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совета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развитию малого и среднего предпринимательства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, на которых рассмотрены вопросы нововведений  в  зак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о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нодательстве, меры  поддержки  для субъе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к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тов малого и среднего предпринимательства</w:t>
            </w:r>
            <w:r w:rsidR="00A4383E">
              <w:rPr>
                <w:rFonts w:ascii="PT Astra Serif" w:hAnsi="PT Astra Serif"/>
                <w:sz w:val="24"/>
                <w:szCs w:val="24"/>
              </w:rPr>
              <w:t>, в том числе</w:t>
            </w:r>
            <w:r w:rsidR="00226B17">
              <w:rPr>
                <w:rFonts w:ascii="PT Astra Serif" w:hAnsi="PT Astra Serif"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, предложения представителей бизнес-сообщества по внес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е</w:t>
            </w:r>
            <w:r w:rsidR="00226B17" w:rsidRPr="007B141C">
              <w:rPr>
                <w:rFonts w:ascii="PT Astra Serif" w:hAnsi="PT Astra Serif"/>
                <w:sz w:val="24"/>
                <w:szCs w:val="24"/>
              </w:rPr>
              <w:t>нию изменений в законодательство в рамках недель предпринимательских инициатив.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7C6AFA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7C6AFA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Размещение информации о реализации </w:t>
            </w:r>
            <w:r w:rsidRPr="0034643E">
              <w:rPr>
                <w:rFonts w:ascii="PT Astra Serif" w:hAnsi="PT Astra Serif"/>
              </w:rPr>
              <w:lastRenderedPageBreak/>
              <w:t>имущества муниципального образования «Мелекесский район»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на официальном сайте Российской Ф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torgi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gov</w:t>
            </w:r>
            <w:r w:rsidRPr="0034643E">
              <w:rPr>
                <w:rFonts w:ascii="PT Astra Serif" w:hAnsi="PT Astra Serif"/>
              </w:rPr>
              <w:t>.</w:t>
            </w:r>
            <w:r w:rsidRPr="0034643E">
              <w:rPr>
                <w:rFonts w:ascii="PT Astra Serif" w:hAnsi="PT Astra Serif"/>
                <w:lang w:val="en-US"/>
              </w:rPr>
              <w:t>ru</w:t>
            </w:r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9F0654" w:rsidRPr="004971BF" w:rsidRDefault="007C6AFA" w:rsidP="007C6AFA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4971BF">
              <w:rPr>
                <w:rFonts w:ascii="PT Astra Serif" w:hAnsi="PT Astra Serif"/>
                <w:bCs/>
                <w:sz w:val="24"/>
                <w:szCs w:val="28"/>
              </w:rPr>
              <w:lastRenderedPageBreak/>
              <w:t>Размещение информации о реализации мун</w:t>
            </w:r>
            <w:r w:rsidRPr="004971BF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4971BF">
              <w:rPr>
                <w:rFonts w:ascii="PT Astra Serif" w:hAnsi="PT Astra Serif"/>
                <w:bCs/>
                <w:sz w:val="24"/>
                <w:szCs w:val="28"/>
              </w:rPr>
              <w:lastRenderedPageBreak/>
              <w:t xml:space="preserve">ципального имущества </w:t>
            </w:r>
            <w:r w:rsidR="009F0654" w:rsidRPr="004971BF">
              <w:rPr>
                <w:rFonts w:ascii="PT Astra Serif" w:hAnsi="PT Astra Serif"/>
                <w:bCs/>
                <w:sz w:val="24"/>
                <w:szCs w:val="28"/>
              </w:rPr>
              <w:t>на официальном сайте Российской Федерации в информационно-телекоммуникационной сети «Интернет»(</w:t>
            </w:r>
            <w:hyperlink r:id="rId9" w:history="1"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</w:hyperlink>
            <w:r w:rsidR="009F0654" w:rsidRPr="004971BF">
              <w:rPr>
                <w:rFonts w:ascii="PT Astra Serif" w:hAnsi="PT Astra Serif"/>
                <w:bCs/>
                <w:sz w:val="24"/>
                <w:szCs w:val="28"/>
              </w:rPr>
              <w:t>)</w:t>
            </w:r>
            <w:r w:rsidRPr="004971BF">
              <w:rPr>
                <w:rFonts w:ascii="PT Astra Serif" w:hAnsi="PT Astra Serif"/>
                <w:bCs/>
                <w:sz w:val="24"/>
                <w:szCs w:val="28"/>
              </w:rPr>
              <w:t xml:space="preserve"> производится на постоянной основе</w:t>
            </w:r>
            <w:r w:rsidR="009F0654" w:rsidRPr="004971BF">
              <w:rPr>
                <w:rFonts w:ascii="PT Astra Serif" w:hAnsi="PT Astra Serif"/>
                <w:bCs/>
                <w:sz w:val="24"/>
                <w:szCs w:val="28"/>
              </w:rPr>
              <w:t>.</w:t>
            </w:r>
            <w:r w:rsidR="00375946">
              <w:rPr>
                <w:rFonts w:ascii="PT Astra Serif" w:hAnsi="PT Astra Serif"/>
                <w:bCs/>
                <w:sz w:val="24"/>
                <w:szCs w:val="28"/>
              </w:rPr>
              <w:t xml:space="preserve"> В 2020 году размещено 77 извещений.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lastRenderedPageBreak/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5. Обеспечение и сохранение целевого использования муниципальных объектов 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9F0654" w:rsidRPr="00861A14" w:rsidTr="009F0654">
        <w:tc>
          <w:tcPr>
            <w:tcW w:w="686" w:type="dxa"/>
          </w:tcPr>
          <w:p w:rsidR="009F0654" w:rsidRPr="00861A14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61A14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9F0654" w:rsidRPr="00570F99" w:rsidRDefault="009F0654" w:rsidP="00375946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При заключении концессионных соглашений с негосударственными (немуниципальными) организациями, реализующими в социальной сфере проекты с применением механизмов ГЧП, </w:t>
            </w:r>
            <w:r w:rsidR="0037594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в соглашения 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включен</w:t>
            </w:r>
            <w:r w:rsidR="0037594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ы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пункт</w:t>
            </w:r>
            <w:r w:rsidR="0037594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ы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о с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хранении целевого использования муниц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пальных объектов недвижимого имущества в социальной сфере</w:t>
            </w:r>
          </w:p>
        </w:tc>
        <w:tc>
          <w:tcPr>
            <w:tcW w:w="4376" w:type="dxa"/>
          </w:tcPr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9F0654" w:rsidRPr="00861A14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F336AA" w:rsidRPr="00F336AA" w:rsidRDefault="00375946" w:rsidP="00375946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02 ноября </w:t>
            </w:r>
            <w:r w:rsidR="00F336AA"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2020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заключено концессионное с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глашение между администрацией МО «Мел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кесский район» и ООО «ПОЛЕС» в отнош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нии объектов теплоснабжения, являющихся собственностью МО «Мелекесский район».</w:t>
            </w:r>
          </w:p>
          <w:p w:rsidR="009F0654" w:rsidRPr="00433A7D" w:rsidRDefault="00F336AA" w:rsidP="00071A13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Концессионное соглашение заключ</w:t>
            </w:r>
            <w:r w:rsidR="0037594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ено 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 10 лет.</w:t>
            </w:r>
            <w:r w:rsidR="0037594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О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бъем запланированных инвестиций </w:t>
            </w:r>
            <w:r w:rsidR="00071A1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–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13</w:t>
            </w:r>
            <w:r w:rsidR="00071A13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,6 млн.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9F0654" w:rsidRPr="0034643E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B8746B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746B">
              <w:rPr>
                <w:rFonts w:ascii="PT Astra Serif" w:hAnsi="PT Astra Serif"/>
                <w:b/>
                <w:sz w:val="24"/>
                <w:szCs w:val="24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акции «Месячник налоговой </w:t>
            </w:r>
            <w:r w:rsidRPr="0034643E">
              <w:rPr>
                <w:rFonts w:ascii="PT Astra Serif" w:hAnsi="PT Astra Serif"/>
              </w:rPr>
              <w:lastRenderedPageBreak/>
              <w:t>помощи и финансовой грамотности»</w:t>
            </w:r>
          </w:p>
        </w:tc>
        <w:tc>
          <w:tcPr>
            <w:tcW w:w="4997" w:type="dxa"/>
            <w:vMerge w:val="restart"/>
          </w:tcPr>
          <w:p w:rsidR="009F0654" w:rsidRDefault="00F47D80" w:rsidP="00C11A29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За 2020 год проведено 2 акции «Месячник н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логовой помощи и финансовой грамотности» в феврале и сентябре месяце. Экономический эффект 6901,8 тыс.руб., количество мер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приятий 82, охват населения 8809 чел.</w:t>
            </w:r>
          </w:p>
          <w:p w:rsidR="00F47D80" w:rsidRPr="0034643E" w:rsidRDefault="00F47D80" w:rsidP="00C11A29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Поезд финансовой грамотности состоялся в сентябре месяце. Количество участников вс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го 486 чел., из них школьники и воспитанн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ки образовательных учреждений-277, студе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ты-121, работающее население-88.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Финансовое управление Мелекесского 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района, 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BB6E22" w:rsidP="00A15AE4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</w:t>
            </w:r>
            <w:r w:rsidR="00A15AE4">
              <w:rPr>
                <w:rFonts w:ascii="PT Astra Serif" w:hAnsi="PT Astra Serif"/>
              </w:rPr>
              <w:t>7</w:t>
            </w:r>
            <w:r w:rsidRPr="0034643E">
              <w:rPr>
                <w:rFonts w:ascii="PT Astra Serif" w:hAnsi="PT Astra Serif"/>
              </w:rPr>
              <w:t>.03.20</w:t>
            </w:r>
            <w:r w:rsidR="00A15AE4">
              <w:rPr>
                <w:rFonts w:ascii="PT Astra Serif" w:hAnsi="PT Astra Serif"/>
              </w:rPr>
              <w:t>20 № 287</w:t>
            </w:r>
            <w:r w:rsidRPr="0034643E">
              <w:rPr>
                <w:rFonts w:ascii="PT Astra Serif" w:hAnsi="PT Astra Serif"/>
              </w:rPr>
              <w:t xml:space="preserve">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 xml:space="preserve">азвитии </w:t>
            </w:r>
            <w:r w:rsidR="00A15AE4">
              <w:rPr>
                <w:rFonts w:ascii="PT Astra Serif" w:hAnsi="PT Astra Serif"/>
                <w:lang w:eastAsia="en-US"/>
              </w:rPr>
              <w:t xml:space="preserve">малых форм хозяйствования </w:t>
            </w:r>
            <w:r w:rsidRPr="0034643E">
              <w:rPr>
                <w:rFonts w:ascii="PT Astra Serif" w:hAnsi="PT Astra Serif"/>
                <w:lang w:eastAsia="en-US"/>
              </w:rPr>
              <w:t>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</w:t>
            </w:r>
            <w:r w:rsidR="00A15AE4">
              <w:rPr>
                <w:rFonts w:ascii="PT Astra Serif" w:hAnsi="PT Astra Serif"/>
              </w:rPr>
              <w:t>»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6B3548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e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kess.ru/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files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/287_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selskoe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hozyaystvo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Compressed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pdf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 xml:space="preserve"> 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A15AE4" w:rsidP="0034643E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от 2</w:t>
            </w:r>
            <w:r>
              <w:rPr>
                <w:rFonts w:ascii="PT Astra Serif" w:hAnsi="PT Astra Serif"/>
              </w:rPr>
              <w:t>7</w:t>
            </w:r>
            <w:r w:rsidRPr="0034643E">
              <w:rPr>
                <w:rFonts w:ascii="PT Astra Serif" w:hAnsi="PT Astra Serif"/>
              </w:rPr>
              <w:t>.03.20</w:t>
            </w:r>
            <w:r>
              <w:rPr>
                <w:rFonts w:ascii="PT Astra Serif" w:hAnsi="PT Astra Serif"/>
              </w:rPr>
              <w:t>20 № 287</w:t>
            </w:r>
            <w:r w:rsidRPr="0034643E">
              <w:rPr>
                <w:rFonts w:ascii="PT Astra Serif" w:hAnsi="PT Astra Serif"/>
              </w:rPr>
              <w:t xml:space="preserve">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 xml:space="preserve">азвитии </w:t>
            </w:r>
            <w:r>
              <w:rPr>
                <w:rFonts w:ascii="PT Astra Serif" w:hAnsi="PT Astra Serif"/>
                <w:lang w:eastAsia="en-US"/>
              </w:rPr>
              <w:t xml:space="preserve">малых форм хозяйствования </w:t>
            </w:r>
            <w:r w:rsidRPr="0034643E">
              <w:rPr>
                <w:rFonts w:ascii="PT Astra Serif" w:hAnsi="PT Astra Serif"/>
                <w:lang w:eastAsia="en-US"/>
              </w:rPr>
              <w:t>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«Мелекесский район» Ульяновской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21E9D" w:rsidRPr="0034643E" w:rsidRDefault="006B3548" w:rsidP="00521E9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e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kess.ru/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files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/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287_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selskoe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hozyaystvo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Compressed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pdf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 xml:space="preserve"> </w:t>
              </w:r>
            </w:hyperlink>
            <w:r w:rsidR="00521E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441419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3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25" w:rsidRDefault="00F13E25" w:rsidP="00AD1198">
      <w:pPr>
        <w:pStyle w:val="af"/>
      </w:pPr>
      <w:r>
        <w:separator/>
      </w:r>
    </w:p>
  </w:endnote>
  <w:endnote w:type="continuationSeparator" w:id="1">
    <w:p w:rsidR="00F13E25" w:rsidRDefault="00F13E25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25" w:rsidRDefault="00F13E25" w:rsidP="00AD1198">
      <w:pPr>
        <w:pStyle w:val="af"/>
      </w:pPr>
      <w:r>
        <w:separator/>
      </w:r>
    </w:p>
  </w:footnote>
  <w:footnote w:type="continuationSeparator" w:id="1">
    <w:p w:rsidR="00F13E25" w:rsidRDefault="00F13E25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6" w:rsidRPr="00575D6D" w:rsidRDefault="006B3548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521006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9A5E82">
      <w:rPr>
        <w:rStyle w:val="ad"/>
        <w:noProof/>
        <w:sz w:val="28"/>
        <w:szCs w:val="28"/>
      </w:rPr>
      <w:t>3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6" w:rsidRPr="00575D6D" w:rsidRDefault="006B3548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521006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521006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0569A"/>
    <w:rsid w:val="00010E4E"/>
    <w:rsid w:val="00012084"/>
    <w:rsid w:val="0001367D"/>
    <w:rsid w:val="00013795"/>
    <w:rsid w:val="00014733"/>
    <w:rsid w:val="000148F3"/>
    <w:rsid w:val="000151AD"/>
    <w:rsid w:val="00015B8A"/>
    <w:rsid w:val="00021B21"/>
    <w:rsid w:val="00022D31"/>
    <w:rsid w:val="0002346E"/>
    <w:rsid w:val="000256D6"/>
    <w:rsid w:val="00026241"/>
    <w:rsid w:val="0002631A"/>
    <w:rsid w:val="00030FFB"/>
    <w:rsid w:val="00031284"/>
    <w:rsid w:val="000312D9"/>
    <w:rsid w:val="00032083"/>
    <w:rsid w:val="0003546B"/>
    <w:rsid w:val="00036054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65B3A"/>
    <w:rsid w:val="00070690"/>
    <w:rsid w:val="00071A13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B67"/>
    <w:rsid w:val="0009436E"/>
    <w:rsid w:val="0009523A"/>
    <w:rsid w:val="000A038E"/>
    <w:rsid w:val="000A4097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C7F33"/>
    <w:rsid w:val="000D0471"/>
    <w:rsid w:val="000D1F7C"/>
    <w:rsid w:val="000D28F8"/>
    <w:rsid w:val="000D73BA"/>
    <w:rsid w:val="000E0978"/>
    <w:rsid w:val="000E3E32"/>
    <w:rsid w:val="000F2557"/>
    <w:rsid w:val="000F3520"/>
    <w:rsid w:val="000F44C2"/>
    <w:rsid w:val="000F5684"/>
    <w:rsid w:val="00100936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0D40"/>
    <w:rsid w:val="001229AE"/>
    <w:rsid w:val="00123734"/>
    <w:rsid w:val="00126427"/>
    <w:rsid w:val="00133708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3D0C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4B75"/>
    <w:rsid w:val="002057E7"/>
    <w:rsid w:val="002068DE"/>
    <w:rsid w:val="002074BD"/>
    <w:rsid w:val="00211391"/>
    <w:rsid w:val="00211B8E"/>
    <w:rsid w:val="00213252"/>
    <w:rsid w:val="00214ADE"/>
    <w:rsid w:val="002165BB"/>
    <w:rsid w:val="00220A84"/>
    <w:rsid w:val="00220AD0"/>
    <w:rsid w:val="00220F15"/>
    <w:rsid w:val="00221C6D"/>
    <w:rsid w:val="00223041"/>
    <w:rsid w:val="00224397"/>
    <w:rsid w:val="00226666"/>
    <w:rsid w:val="00226B17"/>
    <w:rsid w:val="00232EF0"/>
    <w:rsid w:val="00236791"/>
    <w:rsid w:val="00240250"/>
    <w:rsid w:val="00241BA0"/>
    <w:rsid w:val="00242882"/>
    <w:rsid w:val="0024516D"/>
    <w:rsid w:val="002508FE"/>
    <w:rsid w:val="002530CB"/>
    <w:rsid w:val="00254270"/>
    <w:rsid w:val="002546EA"/>
    <w:rsid w:val="00254C72"/>
    <w:rsid w:val="002552B1"/>
    <w:rsid w:val="00260981"/>
    <w:rsid w:val="00260D9B"/>
    <w:rsid w:val="00261D26"/>
    <w:rsid w:val="00263A56"/>
    <w:rsid w:val="002641E2"/>
    <w:rsid w:val="0026584D"/>
    <w:rsid w:val="00267B39"/>
    <w:rsid w:val="00267F42"/>
    <w:rsid w:val="0027005F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1D9F"/>
    <w:rsid w:val="002B2600"/>
    <w:rsid w:val="002B26C3"/>
    <w:rsid w:val="002B2CBC"/>
    <w:rsid w:val="002B39F4"/>
    <w:rsid w:val="002B3F2A"/>
    <w:rsid w:val="002B68D4"/>
    <w:rsid w:val="002B6FDE"/>
    <w:rsid w:val="002C0E51"/>
    <w:rsid w:val="002C153C"/>
    <w:rsid w:val="002C15BA"/>
    <w:rsid w:val="002C1857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124ED"/>
    <w:rsid w:val="00312876"/>
    <w:rsid w:val="003144CE"/>
    <w:rsid w:val="00315502"/>
    <w:rsid w:val="00317FE6"/>
    <w:rsid w:val="00321613"/>
    <w:rsid w:val="003224AF"/>
    <w:rsid w:val="0032367D"/>
    <w:rsid w:val="00326142"/>
    <w:rsid w:val="00326BE7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D1F"/>
    <w:rsid w:val="00360B37"/>
    <w:rsid w:val="00361EFE"/>
    <w:rsid w:val="00364978"/>
    <w:rsid w:val="0036554B"/>
    <w:rsid w:val="003702F8"/>
    <w:rsid w:val="00370507"/>
    <w:rsid w:val="0037107F"/>
    <w:rsid w:val="003717B8"/>
    <w:rsid w:val="00372A90"/>
    <w:rsid w:val="00372B9C"/>
    <w:rsid w:val="00375946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968B3"/>
    <w:rsid w:val="003A2869"/>
    <w:rsid w:val="003A399E"/>
    <w:rsid w:val="003A53A8"/>
    <w:rsid w:val="003A7247"/>
    <w:rsid w:val="003B27DE"/>
    <w:rsid w:val="003B4F09"/>
    <w:rsid w:val="003B6A6C"/>
    <w:rsid w:val="003B799F"/>
    <w:rsid w:val="003C10BD"/>
    <w:rsid w:val="003C21A4"/>
    <w:rsid w:val="003C2EFA"/>
    <w:rsid w:val="003C427E"/>
    <w:rsid w:val="003C5CB0"/>
    <w:rsid w:val="003D0B8F"/>
    <w:rsid w:val="003D0FFE"/>
    <w:rsid w:val="003D5224"/>
    <w:rsid w:val="003D69C6"/>
    <w:rsid w:val="003E4A2A"/>
    <w:rsid w:val="003E7103"/>
    <w:rsid w:val="003F20F1"/>
    <w:rsid w:val="003F2745"/>
    <w:rsid w:val="003F3088"/>
    <w:rsid w:val="003F3D73"/>
    <w:rsid w:val="003F5BAB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3A7D"/>
    <w:rsid w:val="00434574"/>
    <w:rsid w:val="00434BCF"/>
    <w:rsid w:val="00434E00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49CD"/>
    <w:rsid w:val="004765CE"/>
    <w:rsid w:val="00477C38"/>
    <w:rsid w:val="00485DAF"/>
    <w:rsid w:val="00487E57"/>
    <w:rsid w:val="00491EEC"/>
    <w:rsid w:val="00492633"/>
    <w:rsid w:val="004926EC"/>
    <w:rsid w:val="00493094"/>
    <w:rsid w:val="004940FD"/>
    <w:rsid w:val="00495CF7"/>
    <w:rsid w:val="00496301"/>
    <w:rsid w:val="00496D90"/>
    <w:rsid w:val="004971BF"/>
    <w:rsid w:val="004A25ED"/>
    <w:rsid w:val="004A3CBE"/>
    <w:rsid w:val="004A59CC"/>
    <w:rsid w:val="004A6615"/>
    <w:rsid w:val="004A6903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420"/>
    <w:rsid w:val="004F4E98"/>
    <w:rsid w:val="004F4FF5"/>
    <w:rsid w:val="004F511B"/>
    <w:rsid w:val="004F6791"/>
    <w:rsid w:val="00500AA8"/>
    <w:rsid w:val="00501249"/>
    <w:rsid w:val="00503218"/>
    <w:rsid w:val="005032FB"/>
    <w:rsid w:val="00506BE6"/>
    <w:rsid w:val="00506E69"/>
    <w:rsid w:val="0051085E"/>
    <w:rsid w:val="005118AD"/>
    <w:rsid w:val="0051346C"/>
    <w:rsid w:val="005146AB"/>
    <w:rsid w:val="00517128"/>
    <w:rsid w:val="00521006"/>
    <w:rsid w:val="00521063"/>
    <w:rsid w:val="00521424"/>
    <w:rsid w:val="00521E9D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0F9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E7C2E"/>
    <w:rsid w:val="005F1619"/>
    <w:rsid w:val="005F176E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A44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17587"/>
    <w:rsid w:val="00622204"/>
    <w:rsid w:val="00623151"/>
    <w:rsid w:val="00623503"/>
    <w:rsid w:val="0062362D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11F6"/>
    <w:rsid w:val="006419B9"/>
    <w:rsid w:val="0064362B"/>
    <w:rsid w:val="00645449"/>
    <w:rsid w:val="00645AC8"/>
    <w:rsid w:val="00651569"/>
    <w:rsid w:val="00652C66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3548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48FE"/>
    <w:rsid w:val="006E673D"/>
    <w:rsid w:val="006E68F9"/>
    <w:rsid w:val="006E6A27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55D"/>
    <w:rsid w:val="00726BDE"/>
    <w:rsid w:val="00726E37"/>
    <w:rsid w:val="0072736D"/>
    <w:rsid w:val="0073225D"/>
    <w:rsid w:val="00733066"/>
    <w:rsid w:val="00740303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D72"/>
    <w:rsid w:val="00773855"/>
    <w:rsid w:val="00774801"/>
    <w:rsid w:val="0077603E"/>
    <w:rsid w:val="00776BDB"/>
    <w:rsid w:val="00776D38"/>
    <w:rsid w:val="0078113C"/>
    <w:rsid w:val="007825D8"/>
    <w:rsid w:val="00782AF9"/>
    <w:rsid w:val="00782EA9"/>
    <w:rsid w:val="00783E74"/>
    <w:rsid w:val="00791A1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6AFA"/>
    <w:rsid w:val="007C75A1"/>
    <w:rsid w:val="007D7C37"/>
    <w:rsid w:val="007E23F2"/>
    <w:rsid w:val="007E5724"/>
    <w:rsid w:val="007E67C5"/>
    <w:rsid w:val="007F0556"/>
    <w:rsid w:val="007F29EE"/>
    <w:rsid w:val="007F3ACF"/>
    <w:rsid w:val="007F77DB"/>
    <w:rsid w:val="00801173"/>
    <w:rsid w:val="008017A8"/>
    <w:rsid w:val="008025E8"/>
    <w:rsid w:val="00804848"/>
    <w:rsid w:val="008055C4"/>
    <w:rsid w:val="0080644A"/>
    <w:rsid w:val="00807619"/>
    <w:rsid w:val="00815C33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AF0"/>
    <w:rsid w:val="00841FE8"/>
    <w:rsid w:val="0084218C"/>
    <w:rsid w:val="008426A9"/>
    <w:rsid w:val="00845C01"/>
    <w:rsid w:val="008462AC"/>
    <w:rsid w:val="0084650E"/>
    <w:rsid w:val="0084671D"/>
    <w:rsid w:val="008467C8"/>
    <w:rsid w:val="008555E3"/>
    <w:rsid w:val="00857173"/>
    <w:rsid w:val="008601BC"/>
    <w:rsid w:val="0086163B"/>
    <w:rsid w:val="00861A14"/>
    <w:rsid w:val="00864E42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A789A"/>
    <w:rsid w:val="008B057D"/>
    <w:rsid w:val="008B6F82"/>
    <w:rsid w:val="008B758A"/>
    <w:rsid w:val="008C16D7"/>
    <w:rsid w:val="008C3979"/>
    <w:rsid w:val="008C4AF7"/>
    <w:rsid w:val="008D03E9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51A"/>
    <w:rsid w:val="00931F8A"/>
    <w:rsid w:val="00935567"/>
    <w:rsid w:val="00937F33"/>
    <w:rsid w:val="0094064E"/>
    <w:rsid w:val="00940A7D"/>
    <w:rsid w:val="00942026"/>
    <w:rsid w:val="00942919"/>
    <w:rsid w:val="00942E61"/>
    <w:rsid w:val="00943D96"/>
    <w:rsid w:val="00944E54"/>
    <w:rsid w:val="00946AEC"/>
    <w:rsid w:val="009474A8"/>
    <w:rsid w:val="00947796"/>
    <w:rsid w:val="00947EEB"/>
    <w:rsid w:val="00951F00"/>
    <w:rsid w:val="009534F8"/>
    <w:rsid w:val="009555F0"/>
    <w:rsid w:val="00955E32"/>
    <w:rsid w:val="0096087A"/>
    <w:rsid w:val="00961BB2"/>
    <w:rsid w:val="00961C9D"/>
    <w:rsid w:val="0096379B"/>
    <w:rsid w:val="00965055"/>
    <w:rsid w:val="00972E02"/>
    <w:rsid w:val="00977D95"/>
    <w:rsid w:val="00980F95"/>
    <w:rsid w:val="00981BFF"/>
    <w:rsid w:val="00985D57"/>
    <w:rsid w:val="009865A3"/>
    <w:rsid w:val="009873C3"/>
    <w:rsid w:val="00987A72"/>
    <w:rsid w:val="00990691"/>
    <w:rsid w:val="00995C34"/>
    <w:rsid w:val="009972BE"/>
    <w:rsid w:val="00997846"/>
    <w:rsid w:val="009A24C1"/>
    <w:rsid w:val="009A5E82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DDC"/>
    <w:rsid w:val="009F0654"/>
    <w:rsid w:val="009F08EC"/>
    <w:rsid w:val="009F544E"/>
    <w:rsid w:val="009F6A40"/>
    <w:rsid w:val="00A0050C"/>
    <w:rsid w:val="00A03904"/>
    <w:rsid w:val="00A07EC5"/>
    <w:rsid w:val="00A112D0"/>
    <w:rsid w:val="00A116ED"/>
    <w:rsid w:val="00A1366F"/>
    <w:rsid w:val="00A1411D"/>
    <w:rsid w:val="00A15AE4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604B"/>
    <w:rsid w:val="00A41FCE"/>
    <w:rsid w:val="00A4383E"/>
    <w:rsid w:val="00A44378"/>
    <w:rsid w:val="00A46995"/>
    <w:rsid w:val="00A52F1F"/>
    <w:rsid w:val="00A55F9F"/>
    <w:rsid w:val="00A56014"/>
    <w:rsid w:val="00A61AE6"/>
    <w:rsid w:val="00A62144"/>
    <w:rsid w:val="00A64F5A"/>
    <w:rsid w:val="00A73A33"/>
    <w:rsid w:val="00A74446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2FC0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0D6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859D3"/>
    <w:rsid w:val="00B8746B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A2D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1A29"/>
    <w:rsid w:val="00C123ED"/>
    <w:rsid w:val="00C133E2"/>
    <w:rsid w:val="00C2035F"/>
    <w:rsid w:val="00C241B1"/>
    <w:rsid w:val="00C247FA"/>
    <w:rsid w:val="00C25186"/>
    <w:rsid w:val="00C277F7"/>
    <w:rsid w:val="00C32443"/>
    <w:rsid w:val="00C32D1A"/>
    <w:rsid w:val="00C3480A"/>
    <w:rsid w:val="00C433A6"/>
    <w:rsid w:val="00C438F3"/>
    <w:rsid w:val="00C45954"/>
    <w:rsid w:val="00C46929"/>
    <w:rsid w:val="00C47EE1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05D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AE1"/>
    <w:rsid w:val="00CB2B12"/>
    <w:rsid w:val="00CB3FC8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0989"/>
    <w:rsid w:val="00CE22C1"/>
    <w:rsid w:val="00CE43FF"/>
    <w:rsid w:val="00CE5C97"/>
    <w:rsid w:val="00CE5DA7"/>
    <w:rsid w:val="00CE6192"/>
    <w:rsid w:val="00CE643B"/>
    <w:rsid w:val="00CE7F1C"/>
    <w:rsid w:val="00CF1028"/>
    <w:rsid w:val="00CF1FF4"/>
    <w:rsid w:val="00CF4289"/>
    <w:rsid w:val="00CF5943"/>
    <w:rsid w:val="00CF5C91"/>
    <w:rsid w:val="00CF6503"/>
    <w:rsid w:val="00CF7C59"/>
    <w:rsid w:val="00D00C12"/>
    <w:rsid w:val="00D02042"/>
    <w:rsid w:val="00D021DC"/>
    <w:rsid w:val="00D03DDE"/>
    <w:rsid w:val="00D0479E"/>
    <w:rsid w:val="00D053BB"/>
    <w:rsid w:val="00D06C50"/>
    <w:rsid w:val="00D114A4"/>
    <w:rsid w:val="00D1368A"/>
    <w:rsid w:val="00D1743F"/>
    <w:rsid w:val="00D210BC"/>
    <w:rsid w:val="00D2120F"/>
    <w:rsid w:val="00D255D3"/>
    <w:rsid w:val="00D259B1"/>
    <w:rsid w:val="00D25A46"/>
    <w:rsid w:val="00D273A5"/>
    <w:rsid w:val="00D27B7C"/>
    <w:rsid w:val="00D3016E"/>
    <w:rsid w:val="00D313CB"/>
    <w:rsid w:val="00D35E94"/>
    <w:rsid w:val="00D36479"/>
    <w:rsid w:val="00D37E6E"/>
    <w:rsid w:val="00D408F2"/>
    <w:rsid w:val="00D423D9"/>
    <w:rsid w:val="00D4429B"/>
    <w:rsid w:val="00D4712F"/>
    <w:rsid w:val="00D52465"/>
    <w:rsid w:val="00D55FEA"/>
    <w:rsid w:val="00D561E1"/>
    <w:rsid w:val="00D569A0"/>
    <w:rsid w:val="00D56D9B"/>
    <w:rsid w:val="00D62499"/>
    <w:rsid w:val="00D66536"/>
    <w:rsid w:val="00D673BF"/>
    <w:rsid w:val="00D67DED"/>
    <w:rsid w:val="00D71540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6726"/>
    <w:rsid w:val="00DA6BA7"/>
    <w:rsid w:val="00DA6ECD"/>
    <w:rsid w:val="00DA7CF1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04AF"/>
    <w:rsid w:val="00DE222E"/>
    <w:rsid w:val="00DE3632"/>
    <w:rsid w:val="00DE4A16"/>
    <w:rsid w:val="00DE703C"/>
    <w:rsid w:val="00DE7F55"/>
    <w:rsid w:val="00DF3AD0"/>
    <w:rsid w:val="00DF3F7F"/>
    <w:rsid w:val="00DF44A6"/>
    <w:rsid w:val="00DF5171"/>
    <w:rsid w:val="00DF6CA6"/>
    <w:rsid w:val="00DF6E88"/>
    <w:rsid w:val="00E013A4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378"/>
    <w:rsid w:val="00E37FD8"/>
    <w:rsid w:val="00E4072D"/>
    <w:rsid w:val="00E40DE3"/>
    <w:rsid w:val="00E418EE"/>
    <w:rsid w:val="00E4350D"/>
    <w:rsid w:val="00E45DC9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3489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2B31"/>
    <w:rsid w:val="00ED5847"/>
    <w:rsid w:val="00ED6CEB"/>
    <w:rsid w:val="00ED6EFD"/>
    <w:rsid w:val="00EE019F"/>
    <w:rsid w:val="00EE25AA"/>
    <w:rsid w:val="00EE4DA5"/>
    <w:rsid w:val="00EE71BA"/>
    <w:rsid w:val="00EE79C9"/>
    <w:rsid w:val="00EF0F6F"/>
    <w:rsid w:val="00EF2AAE"/>
    <w:rsid w:val="00EF32E1"/>
    <w:rsid w:val="00EF66AE"/>
    <w:rsid w:val="00F0062B"/>
    <w:rsid w:val="00F05AE5"/>
    <w:rsid w:val="00F05CAF"/>
    <w:rsid w:val="00F12233"/>
    <w:rsid w:val="00F12411"/>
    <w:rsid w:val="00F13238"/>
    <w:rsid w:val="00F13E25"/>
    <w:rsid w:val="00F13EF8"/>
    <w:rsid w:val="00F20102"/>
    <w:rsid w:val="00F203E7"/>
    <w:rsid w:val="00F205E9"/>
    <w:rsid w:val="00F20A71"/>
    <w:rsid w:val="00F217A7"/>
    <w:rsid w:val="00F23C15"/>
    <w:rsid w:val="00F24CCD"/>
    <w:rsid w:val="00F25E5E"/>
    <w:rsid w:val="00F276EE"/>
    <w:rsid w:val="00F278E0"/>
    <w:rsid w:val="00F31099"/>
    <w:rsid w:val="00F3116A"/>
    <w:rsid w:val="00F31560"/>
    <w:rsid w:val="00F328A7"/>
    <w:rsid w:val="00F336AA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6A91"/>
    <w:rsid w:val="00F472F3"/>
    <w:rsid w:val="00F47D80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0CDC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4C39"/>
    <w:rsid w:val="00FE6054"/>
    <w:rsid w:val="00FE67A9"/>
    <w:rsid w:val="00FE67FC"/>
    <w:rsid w:val="00FE73B2"/>
    <w:rsid w:val="00FF44B9"/>
    <w:rsid w:val="00FF68B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2">
    <w:name w:val="Основной текст (2)"/>
    <w:basedOn w:val="a0"/>
    <w:rsid w:val="00EE2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municipalnyi-zakaz/informacija-dlja-municipalnyh-zakazchiko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dm-melekess.ru/municipalnyi-zakaz/informacija-dlja-municipalnyh-zakazchiko.html" TargetMode="External"/><Relationship Id="rId12" Type="http://schemas.openxmlformats.org/officeDocument/2006/relationships/hyperlink" Target="http://adm-melekess.ru/dokumenty-administracii/postanovlenija-i-rasporjazhenija-adminis/postanovlenija-za-2019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melekess.ru/files/287_selskoe_hozyaystvo_Compressed.pdf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Мясникова Любовь 509</cp:lastModifiedBy>
  <cp:revision>22</cp:revision>
  <cp:lastPrinted>2019-09-13T06:57:00Z</cp:lastPrinted>
  <dcterms:created xsi:type="dcterms:W3CDTF">2021-01-20T09:56:00Z</dcterms:created>
  <dcterms:modified xsi:type="dcterms:W3CDTF">2021-02-01T04:40:00Z</dcterms:modified>
</cp:coreProperties>
</file>